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1B7" w:rsidRDefault="00B451B7">
      <w:pPr>
        <w:pStyle w:val="Default"/>
        <w:rPr>
          <w:rFonts w:ascii="Times New Roman" w:hAnsi="Times New Roman" w:cs="Times New Roman"/>
          <w:color w:val="00B0F0"/>
          <w:sz w:val="40"/>
          <w:szCs w:val="40"/>
        </w:rPr>
      </w:pPr>
    </w:p>
    <w:p w:rsidR="00B451B7" w:rsidRDefault="00B451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39"/>
          <w:szCs w:val="39"/>
        </w:rPr>
      </w:pPr>
      <w:r>
        <w:rPr>
          <w:rFonts w:ascii="Times New Roman" w:hAnsi="Times New Roman"/>
          <w:color w:val="000000"/>
          <w:sz w:val="39"/>
          <w:szCs w:val="39"/>
        </w:rPr>
        <w:t>Číslo šablony: III/2</w:t>
      </w:r>
    </w:p>
    <w:p w:rsidR="00B451B7" w:rsidRPr="007B4647" w:rsidRDefault="00B451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9"/>
          <w:szCs w:val="39"/>
        </w:rPr>
      </w:pPr>
      <w:r>
        <w:rPr>
          <w:rFonts w:ascii="Times New Roman" w:hAnsi="Times New Roman"/>
          <w:color w:val="000000"/>
          <w:sz w:val="39"/>
          <w:szCs w:val="39"/>
        </w:rPr>
        <w:t>VY_32_INOVACE_</w:t>
      </w:r>
      <w:r w:rsidRPr="007B4647">
        <w:rPr>
          <w:rFonts w:ascii="Times New Roman" w:hAnsi="Times New Roman"/>
          <w:sz w:val="39"/>
          <w:szCs w:val="39"/>
        </w:rPr>
        <w:t>P7_3.10</w:t>
      </w:r>
    </w:p>
    <w:p w:rsidR="00B451B7" w:rsidRPr="007B4647" w:rsidRDefault="00B451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36"/>
          <w:szCs w:val="36"/>
        </w:rPr>
      </w:pPr>
    </w:p>
    <w:p w:rsidR="00B451B7" w:rsidRPr="007B4647" w:rsidRDefault="00B451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B0F0"/>
          <w:sz w:val="36"/>
          <w:szCs w:val="36"/>
        </w:rPr>
      </w:pPr>
      <w:r w:rsidRPr="007B4647">
        <w:rPr>
          <w:rFonts w:ascii="Times New Roman" w:hAnsi="Times New Roman"/>
          <w:b/>
          <w:color w:val="00B0F0"/>
          <w:sz w:val="36"/>
          <w:szCs w:val="36"/>
        </w:rPr>
        <w:t>Tematická oblast: Kartografie a topografie ve třídě i v terénu</w:t>
      </w:r>
    </w:p>
    <w:p w:rsidR="00B451B7" w:rsidRPr="007B4647" w:rsidRDefault="00B451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B0F0"/>
          <w:sz w:val="52"/>
          <w:szCs w:val="52"/>
        </w:rPr>
      </w:pPr>
      <w:r w:rsidRPr="007B4647">
        <w:rPr>
          <w:rFonts w:ascii="Times New Roman" w:hAnsi="Times New Roman"/>
          <w:b/>
          <w:color w:val="00B0F0"/>
          <w:sz w:val="52"/>
          <w:szCs w:val="52"/>
        </w:rPr>
        <w:t>Terén II – určení stanoviště, orientace mapy, azimut</w:t>
      </w:r>
    </w:p>
    <w:p w:rsidR="00B451B7" w:rsidRDefault="00B451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39"/>
          <w:szCs w:val="39"/>
        </w:rPr>
      </w:pPr>
    </w:p>
    <w:p w:rsidR="00B451B7" w:rsidRDefault="00B451B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39"/>
          <w:szCs w:val="39"/>
        </w:rPr>
      </w:pPr>
      <w:r>
        <w:rPr>
          <w:rFonts w:ascii="Times New Roman" w:hAnsi="Times New Roman"/>
          <w:bCs/>
          <w:color w:val="000000"/>
          <w:sz w:val="40"/>
          <w:szCs w:val="40"/>
        </w:rPr>
        <w:t xml:space="preserve">                    T</w:t>
      </w:r>
      <w:r>
        <w:rPr>
          <w:rFonts w:ascii="Times New Roman" w:hAnsi="Times New Roman"/>
          <w:bCs/>
          <w:color w:val="000000"/>
          <w:sz w:val="39"/>
          <w:szCs w:val="39"/>
        </w:rPr>
        <w:t xml:space="preserve">yp: </w:t>
      </w:r>
      <w:r>
        <w:rPr>
          <w:rFonts w:ascii="Times New Roman" w:hAnsi="Times New Roman"/>
          <w:bCs/>
          <w:color w:val="00B0F0"/>
          <w:sz w:val="39"/>
          <w:szCs w:val="39"/>
        </w:rPr>
        <w:t>DUM - pracovní list</w:t>
      </w:r>
    </w:p>
    <w:p w:rsidR="00B451B7" w:rsidRDefault="00B451B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B0F0"/>
          <w:sz w:val="39"/>
          <w:szCs w:val="39"/>
        </w:rPr>
      </w:pPr>
      <w:r>
        <w:rPr>
          <w:rFonts w:ascii="Times New Roman" w:hAnsi="Times New Roman"/>
          <w:color w:val="000000"/>
          <w:sz w:val="39"/>
          <w:szCs w:val="39"/>
        </w:rPr>
        <w:t xml:space="preserve">                    Předmět: Zeměpis</w:t>
      </w:r>
    </w:p>
    <w:p w:rsidR="00B451B7" w:rsidRDefault="00B451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39"/>
          <w:szCs w:val="39"/>
        </w:rPr>
      </w:pPr>
      <w:r>
        <w:rPr>
          <w:rFonts w:ascii="Times New Roman" w:hAnsi="Times New Roman"/>
          <w:bCs/>
          <w:color w:val="000000"/>
          <w:sz w:val="39"/>
          <w:szCs w:val="39"/>
        </w:rPr>
        <w:t xml:space="preserve">Ročník:  </w:t>
      </w:r>
      <w:r>
        <w:rPr>
          <w:rFonts w:ascii="Times New Roman" w:hAnsi="Times New Roman"/>
          <w:bCs/>
          <w:color w:val="00B0F0"/>
          <w:sz w:val="39"/>
          <w:szCs w:val="39"/>
        </w:rPr>
        <w:t>3. r. (6leté), 1. r. (4leté)</w:t>
      </w:r>
    </w:p>
    <w:p w:rsidR="00B451B7" w:rsidRDefault="00B451B7">
      <w:pPr>
        <w:pStyle w:val="Default"/>
        <w:rPr>
          <w:sz w:val="40"/>
          <w:szCs w:val="40"/>
        </w:rPr>
      </w:pPr>
    </w:p>
    <w:p w:rsidR="00B451B7" w:rsidRDefault="00B451B7">
      <w:pPr>
        <w:pStyle w:val="Default"/>
        <w:jc w:val="center"/>
        <w:rPr>
          <w:sz w:val="40"/>
          <w:szCs w:val="40"/>
        </w:rPr>
      </w:pPr>
      <w:r w:rsidRPr="007B4647">
        <w:rPr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249pt;height:186.75pt;visibility:visible">
            <v:imagedata r:id="rId7" o:title=""/>
          </v:shape>
        </w:pict>
      </w:r>
    </w:p>
    <w:p w:rsidR="00B451B7" w:rsidRDefault="00B451B7">
      <w:pPr>
        <w:pStyle w:val="Default"/>
        <w:rPr>
          <w:rFonts w:ascii="Times New Roman" w:hAnsi="Times New Roman" w:cs="Times New Roman"/>
          <w:sz w:val="40"/>
          <w:szCs w:val="40"/>
        </w:rPr>
      </w:pPr>
    </w:p>
    <w:p w:rsidR="00B451B7" w:rsidRDefault="00B451B7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Zpracováno v rámci projektu</w:t>
      </w:r>
    </w:p>
    <w:p w:rsidR="00B451B7" w:rsidRDefault="00B451B7">
      <w:pPr>
        <w:pStyle w:val="Default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EU peníze školám</w:t>
      </w:r>
    </w:p>
    <w:p w:rsidR="00B451B7" w:rsidRDefault="00B451B7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CZ.1.07/1.5.00/34.0296</w:t>
      </w:r>
    </w:p>
    <w:p w:rsidR="00B451B7" w:rsidRDefault="00B451B7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</w:p>
    <w:p w:rsidR="00B451B7" w:rsidRDefault="00B451B7">
      <w:pPr>
        <w:pStyle w:val="Default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Zpracovatel: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/>
          <w:b/>
          <w:bCs/>
          <w:sz w:val="26"/>
          <w:szCs w:val="26"/>
        </w:rPr>
        <w:t xml:space="preserve">Mgr. </w:t>
      </w:r>
      <w:r>
        <w:rPr>
          <w:rFonts w:ascii="Times New Roman" w:hAnsi="Times New Roman"/>
          <w:b/>
          <w:bCs/>
          <w:color w:val="00B0F0"/>
          <w:sz w:val="26"/>
          <w:szCs w:val="26"/>
        </w:rPr>
        <w:t>Libuše Raszková</w:t>
      </w:r>
    </w:p>
    <w:p w:rsidR="00B451B7" w:rsidRDefault="00B451B7">
      <w:pPr>
        <w:pStyle w:val="Default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Gymnázium, Třinec, příspěvková organizace</w:t>
      </w:r>
    </w:p>
    <w:p w:rsidR="00B451B7" w:rsidRDefault="00B451B7" w:rsidP="007B4647">
      <w:pPr>
        <w:pStyle w:val="Default"/>
        <w:jc w:val="center"/>
        <w:rPr>
          <w:b/>
          <w:color w:val="00B0F0"/>
        </w:rPr>
      </w:pPr>
      <w:r>
        <w:t xml:space="preserve">Datum vytvoření: </w:t>
      </w:r>
      <w:r>
        <w:rPr>
          <w:b/>
          <w:color w:val="00B0F0"/>
        </w:rPr>
        <w:t>květen 2013</w:t>
      </w:r>
    </w:p>
    <w:p w:rsidR="00B451B7" w:rsidRPr="007B4647" w:rsidRDefault="00B451B7" w:rsidP="007B4647">
      <w:pPr>
        <w:pStyle w:val="Default"/>
        <w:jc w:val="center"/>
        <w:rPr>
          <w:rFonts w:ascii="Times New Roman" w:hAnsi="Times New Roman" w:cs="Times New Roman"/>
          <w:b/>
          <w:color w:val="00B0F0"/>
          <w:sz w:val="26"/>
          <w:szCs w:val="26"/>
        </w:rPr>
      </w:pPr>
    </w:p>
    <w:p w:rsidR="00B451B7" w:rsidRDefault="00B451B7">
      <w:pPr>
        <w:pStyle w:val="Default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t>Pracovní list se týká metod, které se používají pro zpracování informací v geografii.</w:t>
      </w:r>
    </w:p>
    <w:p w:rsidR="00B451B7" w:rsidRDefault="00B451B7">
      <w:pPr>
        <w:pStyle w:val="Default"/>
        <w:rPr>
          <w:rFonts w:ascii="Times New Roman" w:hAnsi="Times New Roman" w:cs="Times New Roman"/>
          <w:szCs w:val="26"/>
        </w:rPr>
      </w:pPr>
    </w:p>
    <w:p w:rsidR="00B451B7" w:rsidRDefault="00B451B7">
      <w:pPr>
        <w:pStyle w:val="Default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t>Je určen studentům 1.ročníku čtyřletého  studia (v rámci  TERÉNNÍ VÝUKY) a 3.ročníku šestiletého studia ( v rámci TERÉNNÍ VÝUKY).</w:t>
      </w:r>
    </w:p>
    <w:p w:rsidR="00B451B7" w:rsidRDefault="00B451B7">
      <w:pPr>
        <w:pStyle w:val="Default"/>
        <w:rPr>
          <w:rFonts w:ascii="Times New Roman" w:hAnsi="Times New Roman" w:cs="Times New Roman"/>
          <w:szCs w:val="26"/>
        </w:rPr>
      </w:pPr>
    </w:p>
    <w:p w:rsidR="00B451B7" w:rsidRDefault="00B451B7">
      <w:pPr>
        <w:pStyle w:val="Default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t>Inovace spočívá ve využití interaktivního prostředí a v práci s buzolou a mapou. Zároveň s klasickými metodami (mapa, buzola) studenti pracují i s GPS, což jim umožní porovnat obě metody.</w:t>
      </w:r>
    </w:p>
    <w:p w:rsidR="00B451B7" w:rsidRDefault="00B451B7">
      <w:pPr>
        <w:pStyle w:val="Default"/>
        <w:rPr>
          <w:rFonts w:ascii="Times New Roman" w:hAnsi="Times New Roman" w:cs="Times New Roman"/>
          <w:szCs w:val="26"/>
        </w:rPr>
      </w:pPr>
    </w:p>
    <w:p w:rsidR="00B451B7" w:rsidRDefault="00B451B7">
      <w:pPr>
        <w:pStyle w:val="Default"/>
        <w:rPr>
          <w:rFonts w:ascii="Times New Roman" w:hAnsi="Times New Roman" w:cs="Times New Roman"/>
          <w:sz w:val="26"/>
          <w:szCs w:val="26"/>
        </w:rPr>
      </w:pPr>
    </w:p>
    <w:p w:rsidR="00B451B7" w:rsidRDefault="00B451B7">
      <w:pPr>
        <w:pStyle w:val="Heading1"/>
      </w:pPr>
      <w:r>
        <w:t>Metodické pokyny</w:t>
      </w:r>
    </w:p>
    <w:p w:rsidR="00B451B7" w:rsidRDefault="00B451B7"/>
    <w:p w:rsidR="00B451B7" w:rsidRDefault="00B451B7">
      <w:pPr>
        <w:pStyle w:val="BodyText"/>
        <w:numPr>
          <w:ilvl w:val="0"/>
          <w:numId w:val="1"/>
        </w:numPr>
      </w:pPr>
      <w:r>
        <w:t>Před samotnou terénní výukou je nutné se studenty pracovat ve třídě nebo v blízkosti školy – měli by se naučit orientovat mapu a najít své stanoviště na mapě, a pomocí buzoly změřit pochodový úhel (azimut). Při tomto praktickém prověření svých znalostí a dovedností by již měli pracovat bez pomoci učitele.</w:t>
      </w:r>
    </w:p>
    <w:p w:rsidR="00B451B7" w:rsidRDefault="00B451B7">
      <w:pPr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Upozorníme studenty, aby si s sebou vzali psací potřeby a pravítko. Na exkurzi potřebujeme turistické mapy Těšínského Slezska (M=1:75 000, vydalo Regionální sdružení pro česko-polskou spolupráci Těšínského Slezska se sídlem v Českém Těšíně) nebo Moravskoslezských Beskyd (M=1:50 000, vydala TRASA,spol.s.r.o.,2001) a buzoly.</w:t>
      </w:r>
    </w:p>
    <w:p w:rsidR="00B451B7" w:rsidRDefault="00B451B7">
      <w:pPr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Úkoly jsou připraveny pro trasu Mosty u Jablunkova – Gírová. Trasa je dlouhá přibližně </w:t>
      </w:r>
      <w:smartTag w:uri="urn:schemas-microsoft-com:office:smarttags" w:element="metricconverter">
        <w:smartTagPr>
          <w:attr w:name="ProductID" w:val="4 km"/>
        </w:smartTagPr>
        <w:r>
          <w:rPr>
            <w:rFonts w:ascii="Times New Roman" w:hAnsi="Times New Roman"/>
            <w:sz w:val="24"/>
          </w:rPr>
          <w:t>4 km</w:t>
        </w:r>
      </w:smartTag>
      <w:r>
        <w:rPr>
          <w:rFonts w:ascii="Times New Roman" w:hAnsi="Times New Roman"/>
          <w:sz w:val="24"/>
        </w:rPr>
        <w:t>. V průběhu studenti plní více úkolů, takže cesta tam i zpět zabere asi pět hodin.</w:t>
      </w:r>
    </w:p>
    <w:p w:rsidR="00B451B7" w:rsidRDefault="00B451B7">
      <w:pPr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Cestou studenti plní zadané úkoly na konkrétních stanovištích. V cíli cesty jim necháme čas, aby se k úkolům vrátili – mohou si zpětně na mapě ověřit některé odpovědi.</w:t>
      </w:r>
    </w:p>
    <w:p w:rsidR="00B451B7" w:rsidRDefault="00B451B7">
      <w:pPr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Studenti mohou pracovat samostatně. Podle počtu buzol a map, které jsou k dispozici, je pravděpodobnější práce ve dvojicích nebo ve skupinách po třech. </w:t>
      </w:r>
    </w:p>
    <w:p w:rsidR="00B451B7" w:rsidRDefault="00B451B7">
      <w:pPr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 absolvování terénní výuky můžeme v následující hodině geografie na interaktivní tabuli porovnat naměřené údaje o pochodových úhlech získané pomocí GPS a klasickou metodou.</w:t>
      </w:r>
    </w:p>
    <w:p w:rsidR="00B451B7" w:rsidRDefault="00B451B7">
      <w:pPr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Součástí pracovního listu je i část se správnými odpovědˇmi.</w:t>
      </w:r>
    </w:p>
    <w:p w:rsidR="00B451B7" w:rsidRDefault="00B451B7">
      <w:pPr>
        <w:rPr>
          <w:rFonts w:ascii="Times New Roman" w:hAnsi="Times New Roman"/>
          <w:sz w:val="24"/>
        </w:rPr>
      </w:pPr>
    </w:p>
    <w:p w:rsidR="00B451B7" w:rsidRDefault="00B451B7">
      <w:pPr>
        <w:rPr>
          <w:rFonts w:ascii="Times New Roman" w:hAnsi="Times New Roman"/>
          <w:sz w:val="24"/>
        </w:rPr>
      </w:pPr>
    </w:p>
    <w:p w:rsidR="00B451B7" w:rsidRDefault="00B451B7">
      <w:pPr>
        <w:rPr>
          <w:rFonts w:ascii="Times New Roman" w:hAnsi="Times New Roman"/>
          <w:sz w:val="24"/>
        </w:rPr>
      </w:pPr>
    </w:p>
    <w:p w:rsidR="00B451B7" w:rsidRDefault="00B451B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URČENÍ STANOVIŠTĚ, ORIENTACE MAPY, AZIMUT – pracovní list</w:t>
      </w:r>
    </w:p>
    <w:p w:rsidR="00B451B7" w:rsidRDefault="00B451B7">
      <w:p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Úkoly v pracovním listu budete plnit průběžně na jednotlivých stanovištích. V cíli cesty budete mít čas se k úkolům vrátit a případně odpovědi pomocí mapy korigovat a upravit. </w:t>
      </w:r>
    </w:p>
    <w:p w:rsidR="00B451B7" w:rsidRDefault="00B451B7">
      <w:pPr>
        <w:ind w:right="-828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A nyní pokyny k naší trase:</w:t>
      </w:r>
    </w:p>
    <w:p w:rsidR="00B451B7" w:rsidRDefault="00B451B7">
      <w:pPr>
        <w:numPr>
          <w:ilvl w:val="0"/>
          <w:numId w:val="2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Vyjděte před budovu nádraží (Mosty u Jablunkova), od rozcestníku se vydejte pod azimutem 18 stupňů, u sokolovny zahněte doprava, přejděte vozovku a zastavte se u hotelu Beskyd, to je </w:t>
      </w:r>
      <w:r>
        <w:rPr>
          <w:rFonts w:ascii="Times New Roman" w:hAnsi="Times New Roman"/>
          <w:b/>
          <w:bCs/>
          <w:i/>
          <w:iCs/>
          <w:sz w:val="24"/>
        </w:rPr>
        <w:t>naše  stanoviště 1</w:t>
      </w:r>
      <w:r>
        <w:rPr>
          <w:rFonts w:ascii="Times New Roman" w:hAnsi="Times New Roman"/>
          <w:sz w:val="24"/>
        </w:rPr>
        <w:t xml:space="preserve"> – odtud půjdete pod azimutem 112 stupňů, asi po </w:t>
      </w:r>
      <w:smartTag w:uri="urn:schemas-microsoft-com:office:smarttags" w:element="metricconverter">
        <w:smartTagPr>
          <w:attr w:name="ProductID" w:val="30 metrech"/>
        </w:smartTagPr>
        <w:r>
          <w:rPr>
            <w:rFonts w:ascii="Times New Roman" w:hAnsi="Times New Roman"/>
            <w:sz w:val="24"/>
          </w:rPr>
          <w:t>30 metrech</w:t>
        </w:r>
      </w:smartTag>
      <w:r>
        <w:rPr>
          <w:rFonts w:ascii="Times New Roman" w:hAnsi="Times New Roman"/>
          <w:sz w:val="24"/>
        </w:rPr>
        <w:t xml:space="preserve"> na křižovatce tří cest změříte azimut znova – 50 stupňů; na konci ulice, kde končí domy, pokračujete po červené značce.</w:t>
      </w:r>
    </w:p>
    <w:p w:rsidR="00B451B7" w:rsidRDefault="00B451B7">
      <w:pPr>
        <w:numPr>
          <w:ilvl w:val="0"/>
          <w:numId w:val="2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Projdete podchodem pod hlavním silničním tahem, </w:t>
      </w:r>
      <w:r>
        <w:rPr>
          <w:rFonts w:ascii="Times New Roman" w:hAnsi="Times New Roman"/>
          <w:b/>
          <w:bCs/>
          <w:i/>
          <w:iCs/>
          <w:sz w:val="24"/>
        </w:rPr>
        <w:t>stanoviště 2</w:t>
      </w:r>
      <w:r>
        <w:rPr>
          <w:rFonts w:ascii="Times New Roman" w:hAnsi="Times New Roman"/>
          <w:sz w:val="24"/>
        </w:rPr>
        <w:t xml:space="preserve"> je odpočívadlo ve svahu. Zde vás čekají 3 úkoly:</w:t>
      </w:r>
    </w:p>
    <w:p w:rsidR="00B451B7" w:rsidRDefault="00B451B7">
      <w:pPr>
        <w:numPr>
          <w:ilvl w:val="1"/>
          <w:numId w:val="2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Obratˇte se směrem k Mostům u Jablunkova a změřte, pod jakým úhlem se nachází kostel v obci …………. a vrchol Ostrého, což je táhlý vrchol vpravo na obzoru (třetí zprava) - ………………</w:t>
      </w:r>
    </w:p>
    <w:p w:rsidR="00B451B7" w:rsidRDefault="00B451B7">
      <w:pPr>
        <w:numPr>
          <w:ilvl w:val="1"/>
          <w:numId w:val="2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Obě místa , kostel i vrchol Ostrého, zakreslete do směrové růžice.</w:t>
      </w:r>
    </w:p>
    <w:p w:rsidR="00B451B7" w:rsidRDefault="00B451B7">
      <w:pPr>
        <w:ind w:left="1080"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Obr. 1</w:t>
      </w:r>
    </w:p>
    <w:p w:rsidR="00B451B7" w:rsidRDefault="00B451B7">
      <w:pPr>
        <w:ind w:right="-828"/>
        <w:jc w:val="center"/>
      </w:pPr>
      <w:r>
        <w:object w:dxaOrig="4464" w:dyaOrig="4449">
          <v:shape id="_x0000_i1026" type="#_x0000_t75" style="width:223.5pt;height:222.75pt" o:ole="">
            <v:imagedata r:id="rId8" o:title=""/>
          </v:shape>
          <o:OLEObject Type="Embed" ProgID="Photoshop.Image.9" ShapeID="_x0000_i1026" DrawAspect="Content" ObjectID="_1435168138" r:id="rId9">
            <o:FieldCodes>\s</o:FieldCodes>
          </o:OLEObject>
        </w:object>
      </w:r>
    </w:p>
    <w:p w:rsidR="00B451B7" w:rsidRDefault="00B451B7">
      <w:pPr>
        <w:ind w:right="-828"/>
        <w:jc w:val="center"/>
      </w:pPr>
    </w:p>
    <w:p w:rsidR="00B451B7" w:rsidRDefault="00B451B7">
      <w:pPr>
        <w:numPr>
          <w:ilvl w:val="1"/>
          <w:numId w:val="2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Jak se jmenuje kopec nad hotelem, na němž se nacházejí sjezdovky? ……………</w:t>
      </w:r>
    </w:p>
    <w:p w:rsidR="00B451B7" w:rsidRDefault="00B451B7">
      <w:pPr>
        <w:numPr>
          <w:ilvl w:val="0"/>
          <w:numId w:val="2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Pokračujete nahoru a dojdete na </w:t>
      </w:r>
      <w:r>
        <w:rPr>
          <w:rFonts w:ascii="Times New Roman" w:hAnsi="Times New Roman"/>
          <w:b/>
          <w:bCs/>
          <w:i/>
          <w:iCs/>
          <w:sz w:val="24"/>
        </w:rPr>
        <w:t>stanoviště 3</w:t>
      </w:r>
      <w:r>
        <w:rPr>
          <w:rFonts w:ascii="Times New Roman" w:hAnsi="Times New Roman"/>
          <w:sz w:val="24"/>
        </w:rPr>
        <w:t xml:space="preserve"> – Studeničný rozcestí. Odtud se vydáte pod pochodovým úhlem 100 stupňů. Než budete pokračovat, zjistěte, do jakého sídla (město, vesnice) vás zavede místní komunikace, zahnete-li doleva …………………………………</w:t>
      </w:r>
    </w:p>
    <w:p w:rsidR="00B451B7" w:rsidRDefault="00B451B7">
      <w:pPr>
        <w:numPr>
          <w:ilvl w:val="0"/>
          <w:numId w:val="2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Asi po </w:t>
      </w:r>
      <w:smartTag w:uri="urn:schemas-microsoft-com:office:smarttags" w:element="metricconverter">
        <w:smartTagPr>
          <w:attr w:name="ProductID" w:val="200 metrech"/>
        </w:smartTagPr>
        <w:r>
          <w:rPr>
            <w:rFonts w:ascii="Times New Roman" w:hAnsi="Times New Roman"/>
            <w:sz w:val="24"/>
          </w:rPr>
          <w:t>200 metrech</w:t>
        </w:r>
      </w:smartTag>
      <w:r>
        <w:rPr>
          <w:rFonts w:ascii="Times New Roman" w:hAnsi="Times New Roman"/>
          <w:sz w:val="24"/>
        </w:rPr>
        <w:t xml:space="preserve"> v zatáčce narazíte na nedávno vykácený les ve svahu. Zde je </w:t>
      </w:r>
      <w:r>
        <w:rPr>
          <w:rFonts w:ascii="Times New Roman" w:hAnsi="Times New Roman"/>
          <w:b/>
          <w:bCs/>
          <w:i/>
          <w:iCs/>
          <w:sz w:val="24"/>
        </w:rPr>
        <w:t>stanoviště 4</w:t>
      </w:r>
      <w:r>
        <w:rPr>
          <w:rFonts w:ascii="Times New Roman" w:hAnsi="Times New Roman"/>
          <w:sz w:val="24"/>
        </w:rPr>
        <w:t>. Na jakou světovou stranu je svah orientován? ………..Zkuste to nejdříve bez buzoly – jak to lze zjistit/určit? ……………………………………………………………………………….</w:t>
      </w:r>
    </w:p>
    <w:p w:rsidR="00B451B7" w:rsidRDefault="00B451B7">
      <w:pPr>
        <w:numPr>
          <w:ilvl w:val="0"/>
          <w:numId w:val="2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Naším </w:t>
      </w:r>
      <w:r>
        <w:rPr>
          <w:rFonts w:ascii="Times New Roman" w:hAnsi="Times New Roman"/>
          <w:b/>
          <w:bCs/>
          <w:i/>
          <w:iCs/>
          <w:sz w:val="24"/>
        </w:rPr>
        <w:t>stanovištěm 5</w:t>
      </w:r>
      <w:r>
        <w:rPr>
          <w:rFonts w:ascii="Times New Roman" w:hAnsi="Times New Roman"/>
          <w:sz w:val="24"/>
        </w:rPr>
        <w:t xml:space="preserve"> je rozcestník před chatou Studeničný.</w:t>
      </w:r>
    </w:p>
    <w:p w:rsidR="00B451B7" w:rsidRDefault="00B451B7">
      <w:pPr>
        <w:numPr>
          <w:ilvl w:val="1"/>
          <w:numId w:val="2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Před chatou se nachází bazén. Je situován správně, na správnou světovou stranu? Proč ano nebo ne? …………………………………………………………………………..</w:t>
      </w:r>
    </w:p>
    <w:p w:rsidR="00B451B7" w:rsidRDefault="00B451B7">
      <w:pPr>
        <w:numPr>
          <w:ilvl w:val="1"/>
          <w:numId w:val="2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Jak se obyvatelé této části Beskyd dostanou k lékaři nebo děti do školy, pokud nemají auto? Kde se nachází nejbližší autobusová zastávka, jak se jmenuje ? .…………………………………..……………………………………………………… ……………………………………………………………………………………………</w:t>
      </w:r>
    </w:p>
    <w:p w:rsidR="00B451B7" w:rsidRDefault="00B451B7">
      <w:pPr>
        <w:numPr>
          <w:ilvl w:val="0"/>
          <w:numId w:val="2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Po několika stech metrech půjdete mírně z kopce. Opět pokračujete do kopce, vlevo se objeví louka, na jejím konci (než dojdete k rozsáhlému sesuvu svahu) stojí sloup elektrického vedení. V jeho blízkosti je </w:t>
      </w:r>
      <w:r>
        <w:rPr>
          <w:rFonts w:ascii="Times New Roman" w:hAnsi="Times New Roman"/>
          <w:b/>
          <w:bCs/>
          <w:i/>
          <w:iCs/>
          <w:sz w:val="24"/>
        </w:rPr>
        <w:t>stanoviště 6</w:t>
      </w:r>
      <w:r>
        <w:rPr>
          <w:rFonts w:ascii="Times New Roman" w:hAnsi="Times New Roman"/>
          <w:sz w:val="24"/>
        </w:rPr>
        <w:t>. Zorientujte si turistickou mapu a najděte si na mapě místo, kde se nacházíte. Do nákresu:</w:t>
      </w:r>
    </w:p>
    <w:p w:rsidR="00B451B7" w:rsidRDefault="00B451B7">
      <w:pPr>
        <w:numPr>
          <w:ilvl w:val="1"/>
          <w:numId w:val="2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Napište jména vrcholů, které před sebou vidíte.</w:t>
      </w:r>
    </w:p>
    <w:p w:rsidR="00B451B7" w:rsidRDefault="00B451B7" w:rsidP="007B4647">
      <w:pPr>
        <w:numPr>
          <w:ilvl w:val="1"/>
          <w:numId w:val="2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Šipkou označte severojižní směr.                                                                 Obr. 2</w:t>
      </w:r>
    </w:p>
    <w:p w:rsidR="00B451B7" w:rsidRDefault="00B451B7">
      <w:pPr>
        <w:ind w:right="-828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pict>
          <v:shape id="_x0000_i1027" type="#_x0000_t75" style="width:248.25pt;height:245.25pt">
            <v:imagedata r:id="rId10" o:title=""/>
          </v:shape>
        </w:pict>
      </w:r>
    </w:p>
    <w:p w:rsidR="00B451B7" w:rsidRDefault="00B451B7">
      <w:p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</w:t>
      </w:r>
    </w:p>
    <w:p w:rsidR="00B451B7" w:rsidRDefault="00B451B7">
      <w:pPr>
        <w:numPr>
          <w:ilvl w:val="0"/>
          <w:numId w:val="2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Po splnění úkolů pokračujete po červené značce. Projdete kolem rozcestníku Štípanka – odtud se vydáte směrem ke Gírové a asi po </w:t>
      </w:r>
      <w:smartTag w:uri="urn:schemas-microsoft-com:office:smarttags" w:element="metricconverter">
        <w:smartTagPr>
          <w:attr w:name="ProductID" w:val="30 metrech"/>
        </w:smartTagPr>
        <w:r>
          <w:rPr>
            <w:rFonts w:ascii="Times New Roman" w:hAnsi="Times New Roman"/>
            <w:sz w:val="24"/>
          </w:rPr>
          <w:t>30 metrech</w:t>
        </w:r>
      </w:smartTag>
      <w:r>
        <w:rPr>
          <w:rFonts w:ascii="Times New Roman" w:hAnsi="Times New Roman"/>
          <w:sz w:val="24"/>
        </w:rPr>
        <w:t xml:space="preserve"> odbočíte doleva směrem k horní stanici vleku. Zde je </w:t>
      </w:r>
      <w:r>
        <w:rPr>
          <w:rFonts w:ascii="Times New Roman" w:hAnsi="Times New Roman"/>
          <w:b/>
          <w:bCs/>
          <w:i/>
          <w:iCs/>
          <w:sz w:val="24"/>
        </w:rPr>
        <w:t>stanoviště 7</w:t>
      </w:r>
      <w:r>
        <w:rPr>
          <w:rFonts w:ascii="Times New Roman" w:hAnsi="Times New Roman"/>
          <w:sz w:val="24"/>
        </w:rPr>
        <w:t>.</w:t>
      </w:r>
    </w:p>
    <w:p w:rsidR="00B451B7" w:rsidRDefault="00B451B7">
      <w:pPr>
        <w:numPr>
          <w:ilvl w:val="1"/>
          <w:numId w:val="2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Jak se jmenuje nízký kopec, který leží mezi vrchem, na kterém stojíte, a Jablunkovem? Jak je vysoký? ………………………………………………………………………..</w:t>
      </w:r>
    </w:p>
    <w:p w:rsidR="00B451B7" w:rsidRDefault="00B451B7">
      <w:pPr>
        <w:numPr>
          <w:ilvl w:val="1"/>
          <w:numId w:val="2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Jak se jmenuje vesnice přímo pod vámi? ……………………………………………. </w:t>
      </w:r>
    </w:p>
    <w:p w:rsidR="00B451B7" w:rsidRDefault="00B451B7">
      <w:pPr>
        <w:numPr>
          <w:ilvl w:val="1"/>
          <w:numId w:val="2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Jaká řeka touto vesnicí protéká? ……………………………………………………… </w:t>
      </w:r>
    </w:p>
    <w:p w:rsidR="00B451B7" w:rsidRDefault="00B451B7">
      <w:pPr>
        <w:numPr>
          <w:ilvl w:val="1"/>
          <w:numId w:val="2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Jak se nazývají vrcholy za obcí na protější straně údolí? Napiš názvy tří vrcholů jak je vidíš zprava doleva. ……………………………………………………………………. </w:t>
      </w:r>
    </w:p>
    <w:p w:rsidR="00B451B7" w:rsidRDefault="00B451B7">
      <w:pPr>
        <w:numPr>
          <w:ilvl w:val="1"/>
          <w:numId w:val="2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Jak se jmenuje pohoří, ve kterém se tyto vrcholy nacházejí? …………………………. </w:t>
      </w:r>
    </w:p>
    <w:p w:rsidR="00B451B7" w:rsidRDefault="00B451B7">
      <w:pPr>
        <w:numPr>
          <w:ilvl w:val="1"/>
          <w:numId w:val="2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 okolí těchto vrcholů, nedaleko česko-polské hranice, se nacházejí maloplošná chráněná území. Jak se jmenují (aspoň 2) a co je v nich chráněno? …………………. ………………………………………………………………………………………… …………………………………………………………………………………………. …………………………………………………………………………………………</w:t>
      </w:r>
    </w:p>
    <w:p w:rsidR="00B451B7" w:rsidRDefault="00B451B7">
      <w:pPr>
        <w:numPr>
          <w:ilvl w:val="0"/>
          <w:numId w:val="2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Vrátíte se na turistickou cestu vedoucí na Gírovou. Asi po </w:t>
      </w:r>
      <w:smartTag w:uri="urn:schemas-microsoft-com:office:smarttags" w:element="metricconverter">
        <w:smartTagPr>
          <w:attr w:name="ProductID" w:val="300 metrech"/>
        </w:smartTagPr>
        <w:r>
          <w:rPr>
            <w:rFonts w:ascii="Times New Roman" w:hAnsi="Times New Roman"/>
            <w:sz w:val="24"/>
          </w:rPr>
          <w:t>300 metrech</w:t>
        </w:r>
      </w:smartTag>
      <w:r>
        <w:rPr>
          <w:rFonts w:ascii="Times New Roman" w:hAnsi="Times New Roman"/>
          <w:sz w:val="24"/>
        </w:rPr>
        <w:t xml:space="preserve"> vlevo od cesty je svah plný balvanů – </w:t>
      </w:r>
      <w:r>
        <w:rPr>
          <w:rFonts w:ascii="Times New Roman" w:hAnsi="Times New Roman"/>
          <w:b/>
          <w:bCs/>
          <w:i/>
          <w:iCs/>
          <w:sz w:val="24"/>
        </w:rPr>
        <w:t>stanoviště 8</w:t>
      </w:r>
      <w:r>
        <w:rPr>
          <w:rFonts w:ascii="Times New Roman" w:hAnsi="Times New Roman"/>
          <w:sz w:val="24"/>
        </w:rPr>
        <w:t xml:space="preserve">. </w:t>
      </w:r>
    </w:p>
    <w:p w:rsidR="00B451B7" w:rsidRDefault="00B451B7">
      <w:pPr>
        <w:numPr>
          <w:ilvl w:val="1"/>
          <w:numId w:val="2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Najděte si toto místo na mapě. Jak se podle mapy jmenuje? …………………………. </w:t>
      </w:r>
    </w:p>
    <w:p w:rsidR="00B451B7" w:rsidRDefault="00B451B7">
      <w:pPr>
        <w:numPr>
          <w:ilvl w:val="1"/>
          <w:numId w:val="2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O jakou horninu se jedná? Co víte o jejím vzniku? ………………………………….. …………………………………………………………………………………………. </w:t>
      </w:r>
    </w:p>
    <w:p w:rsidR="00B451B7" w:rsidRDefault="00B451B7">
      <w:pPr>
        <w:numPr>
          <w:ilvl w:val="0"/>
          <w:numId w:val="2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Opět se vrátíte na turistickou cestu a dojdete k chatě. Vrchol Gírové se nachází několik set metrů nad vámi. Až na vrchol dojdete – je to </w:t>
      </w:r>
      <w:r>
        <w:rPr>
          <w:rFonts w:ascii="Times New Roman" w:hAnsi="Times New Roman"/>
          <w:b/>
          <w:bCs/>
          <w:i/>
          <w:iCs/>
          <w:sz w:val="24"/>
        </w:rPr>
        <w:t>stanoviště 9</w:t>
      </w:r>
      <w:r>
        <w:rPr>
          <w:rFonts w:ascii="Times New Roman" w:hAnsi="Times New Roman"/>
          <w:sz w:val="24"/>
        </w:rPr>
        <w:t xml:space="preserve"> – vypracujete následující úkoly:</w:t>
      </w:r>
    </w:p>
    <w:p w:rsidR="00B451B7" w:rsidRDefault="00B451B7">
      <w:pPr>
        <w:numPr>
          <w:ilvl w:val="1"/>
          <w:numId w:val="2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Nakreslete směrovou růžici a označte v ní směr mezi chatou a vrcholem.</w:t>
      </w: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numPr>
          <w:ilvl w:val="1"/>
          <w:numId w:val="2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Jaké nejvzdálenější pohoří můžete vidět při dobré viditelnosti? Jak se jmenuje jeho nejvyšší hora? …………………………………………………………………….. </w:t>
      </w:r>
    </w:p>
    <w:p w:rsidR="00B451B7" w:rsidRDefault="00B451B7">
      <w:pPr>
        <w:numPr>
          <w:ilvl w:val="1"/>
          <w:numId w:val="2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Vyjmenujte alespoň 4 vrcholy s výškou nad </w:t>
      </w:r>
      <w:smartTag w:uri="urn:schemas-microsoft-com:office:smarttags" w:element="metricconverter">
        <w:smartTagPr>
          <w:attr w:name="ProductID" w:val="1000 metrů"/>
        </w:smartTagPr>
        <w:r>
          <w:rPr>
            <w:rFonts w:ascii="Times New Roman" w:hAnsi="Times New Roman"/>
            <w:sz w:val="24"/>
          </w:rPr>
          <w:t>1000 metrů</w:t>
        </w:r>
      </w:smartTag>
      <w:r>
        <w:rPr>
          <w:rFonts w:ascii="Times New Roman" w:hAnsi="Times New Roman"/>
          <w:sz w:val="24"/>
        </w:rPr>
        <w:t xml:space="preserve">, které tvoří hranici mezi Slovenskem a Polskem. Které z nich z vrcholu Gírové vidíš? …………………… …………………………………………………………………………………….. …………………………………………………………………………………….. </w:t>
      </w:r>
    </w:p>
    <w:p w:rsidR="00B451B7" w:rsidRDefault="00B451B7">
      <w:pPr>
        <w:numPr>
          <w:ilvl w:val="1"/>
          <w:numId w:val="2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Jak se jmenuje vodní tok, který protéká údolím na jih od Gírové? ………………..Do jakého moře je voda z jižního svahu odváděna? ……………………………………..  </w:t>
      </w:r>
    </w:p>
    <w:p w:rsidR="00B451B7" w:rsidRDefault="00B451B7">
      <w:pPr>
        <w:numPr>
          <w:ilvl w:val="1"/>
          <w:numId w:val="2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Který vodní tok odvádí vodu ze severního svahu Gírové? ………………… Do jakého moře je voda odtud odváděna? ………………………………………………………..  </w:t>
      </w: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VÝSLEDKY, SPRÁVNÉ ODPOVĚDI</w:t>
      </w: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A nyní pokyny k naší trase:</w:t>
      </w:r>
    </w:p>
    <w:p w:rsidR="00B451B7" w:rsidRDefault="00B451B7">
      <w:pPr>
        <w:ind w:right="-828"/>
        <w:rPr>
          <w:rFonts w:ascii="Times New Roman" w:hAnsi="Times New Roman"/>
          <w:i/>
          <w:sz w:val="24"/>
        </w:rPr>
      </w:pPr>
    </w:p>
    <w:p w:rsidR="00B451B7" w:rsidRDefault="00B451B7">
      <w:pPr>
        <w:numPr>
          <w:ilvl w:val="0"/>
          <w:numId w:val="5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Vyjděte před budovu nádraží (Mosty u Jablunkova), od rozcestníku se vydejte pod azimutem 18 stupňů, u sokolovny zahněte doprava, přejděte vozovku a zastavte se u hotelu Beskyd, to je </w:t>
      </w:r>
      <w:r>
        <w:rPr>
          <w:rFonts w:ascii="Times New Roman" w:hAnsi="Times New Roman"/>
          <w:b/>
          <w:bCs/>
          <w:i/>
          <w:iCs/>
          <w:sz w:val="24"/>
        </w:rPr>
        <w:t>naše  stanoviště 1</w:t>
      </w:r>
      <w:r>
        <w:rPr>
          <w:rFonts w:ascii="Times New Roman" w:hAnsi="Times New Roman"/>
          <w:sz w:val="24"/>
        </w:rPr>
        <w:t xml:space="preserve"> – odtud půjdete pod azimutem 112 stupňů, asi po </w:t>
      </w:r>
      <w:smartTag w:uri="urn:schemas-microsoft-com:office:smarttags" w:element="metricconverter">
        <w:smartTagPr>
          <w:attr w:name="ProductID" w:val="30 metrech"/>
        </w:smartTagPr>
        <w:r>
          <w:rPr>
            <w:rFonts w:ascii="Times New Roman" w:hAnsi="Times New Roman"/>
            <w:sz w:val="24"/>
          </w:rPr>
          <w:t>30 metrech</w:t>
        </w:r>
      </w:smartTag>
      <w:r>
        <w:rPr>
          <w:rFonts w:ascii="Times New Roman" w:hAnsi="Times New Roman"/>
          <w:sz w:val="24"/>
        </w:rPr>
        <w:t xml:space="preserve"> na křižovatce tří cest změříte azimut znova – 50 stupňů, na konci ulice, kde končí domy, pokračujete po červené značce.</w:t>
      </w:r>
    </w:p>
    <w:p w:rsidR="00B451B7" w:rsidRDefault="00B451B7">
      <w:pPr>
        <w:numPr>
          <w:ilvl w:val="0"/>
          <w:numId w:val="5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Projdete podchodem pod hlavním silničním tahem, </w:t>
      </w:r>
      <w:r>
        <w:rPr>
          <w:rFonts w:ascii="Times New Roman" w:hAnsi="Times New Roman"/>
          <w:b/>
          <w:bCs/>
          <w:i/>
          <w:iCs/>
          <w:sz w:val="24"/>
        </w:rPr>
        <w:t>stanoviště 2</w:t>
      </w:r>
      <w:r>
        <w:rPr>
          <w:rFonts w:ascii="Times New Roman" w:hAnsi="Times New Roman"/>
          <w:sz w:val="24"/>
        </w:rPr>
        <w:t xml:space="preserve"> je odpočívadlo ve svahu. Zde vás čekají 3 úkoly:</w:t>
      </w:r>
    </w:p>
    <w:p w:rsidR="00B451B7" w:rsidRDefault="00B451B7">
      <w:pPr>
        <w:numPr>
          <w:ilvl w:val="1"/>
          <w:numId w:val="5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Obratˇte se směrem k Mostům u Jablunkova a změřte, pod jakým úhlem se nachází kostel v obci ..</w:t>
      </w:r>
      <w:r>
        <w:rPr>
          <w:rFonts w:ascii="Times New Roman" w:hAnsi="Times New Roman"/>
          <w:b/>
          <w:bCs/>
          <w:i/>
          <w:iCs/>
          <w:sz w:val="28"/>
        </w:rPr>
        <w:t>264°</w:t>
      </w:r>
      <w:r>
        <w:rPr>
          <w:rFonts w:ascii="Times New Roman" w:hAnsi="Times New Roman"/>
          <w:sz w:val="24"/>
        </w:rPr>
        <w:t xml:space="preserve"> a vrchol Ostrého, což je táhlý vrchol vpravo na obzoru (třetí zprava) - …</w:t>
      </w:r>
      <w:r>
        <w:rPr>
          <w:rFonts w:ascii="Times New Roman" w:hAnsi="Times New Roman"/>
          <w:b/>
          <w:bCs/>
          <w:i/>
          <w:iCs/>
          <w:sz w:val="28"/>
        </w:rPr>
        <w:t>320°</w:t>
      </w:r>
    </w:p>
    <w:p w:rsidR="00B451B7" w:rsidRDefault="00B451B7">
      <w:pPr>
        <w:numPr>
          <w:ilvl w:val="1"/>
          <w:numId w:val="5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Obě místa, kostel i vrchol Ostrého, zakreslete do směrové růžice.</w:t>
      </w:r>
    </w:p>
    <w:p w:rsidR="00B451B7" w:rsidRDefault="00B451B7">
      <w:pPr>
        <w:ind w:left="1080"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Obr. 1</w:t>
      </w:r>
    </w:p>
    <w:p w:rsidR="00B451B7" w:rsidRDefault="00B451B7">
      <w:pPr>
        <w:ind w:right="-828"/>
        <w:jc w:val="center"/>
      </w:pPr>
      <w:r>
        <w:pict>
          <v:shape id="_x0000_i1028" type="#_x0000_t75" style="width:205.5pt;height:196.5pt">
            <v:imagedata r:id="rId11" o:title=""/>
          </v:shape>
        </w:pict>
      </w:r>
    </w:p>
    <w:p w:rsidR="00B451B7" w:rsidRDefault="00B451B7">
      <w:pPr>
        <w:numPr>
          <w:ilvl w:val="1"/>
          <w:numId w:val="2"/>
        </w:numPr>
        <w:ind w:right="-828"/>
        <w:rPr>
          <w:rFonts w:ascii="Times New Roman" w:hAnsi="Times New Roman"/>
          <w:i/>
          <w:iCs/>
          <w:sz w:val="28"/>
        </w:rPr>
      </w:pPr>
      <w:r>
        <w:rPr>
          <w:rFonts w:ascii="Times New Roman" w:hAnsi="Times New Roman"/>
          <w:sz w:val="24"/>
        </w:rPr>
        <w:t xml:space="preserve">Jak se jmenuje kopec nad hotelem, na němž se nacházejí sjezdovky? </w:t>
      </w:r>
      <w:r>
        <w:rPr>
          <w:rFonts w:ascii="Times New Roman" w:hAnsi="Times New Roman"/>
          <w:b/>
          <w:bCs/>
          <w:i/>
          <w:iCs/>
          <w:sz w:val="28"/>
        </w:rPr>
        <w:t>Fojtský Grúň</w:t>
      </w:r>
    </w:p>
    <w:p w:rsidR="00B451B7" w:rsidRDefault="00B451B7">
      <w:pPr>
        <w:numPr>
          <w:ilvl w:val="0"/>
          <w:numId w:val="5"/>
        </w:numPr>
        <w:ind w:right="-828"/>
        <w:rPr>
          <w:rFonts w:ascii="Times New Roman" w:hAnsi="Times New Roman"/>
          <w:i/>
          <w:iCs/>
          <w:sz w:val="28"/>
        </w:rPr>
      </w:pPr>
      <w:r>
        <w:rPr>
          <w:rFonts w:ascii="Times New Roman" w:hAnsi="Times New Roman"/>
          <w:sz w:val="24"/>
        </w:rPr>
        <w:t xml:space="preserve">Pokračujete nahoru a dojdete na </w:t>
      </w:r>
      <w:r>
        <w:rPr>
          <w:rFonts w:ascii="Times New Roman" w:hAnsi="Times New Roman"/>
          <w:b/>
          <w:bCs/>
          <w:i/>
          <w:iCs/>
          <w:sz w:val="24"/>
        </w:rPr>
        <w:t>stanoviště 3</w:t>
      </w:r>
      <w:r>
        <w:rPr>
          <w:rFonts w:ascii="Times New Roman" w:hAnsi="Times New Roman"/>
          <w:sz w:val="24"/>
        </w:rPr>
        <w:t xml:space="preserve"> – Studeničný rozcestí. Odtud se vydáte pod pochodovým úhlem 100 stupňů. Než budete pokračovat, zjistěte, do jakého sídla (město, vesnice) vás zavede místní komunikace, zahnete-li doleva …</w:t>
      </w:r>
      <w:r>
        <w:rPr>
          <w:rFonts w:ascii="Times New Roman" w:hAnsi="Times New Roman"/>
          <w:b/>
          <w:bCs/>
          <w:i/>
          <w:iCs/>
          <w:sz w:val="28"/>
        </w:rPr>
        <w:t>Jablunkov</w:t>
      </w:r>
    </w:p>
    <w:p w:rsidR="00B451B7" w:rsidRDefault="00B451B7">
      <w:pPr>
        <w:numPr>
          <w:ilvl w:val="0"/>
          <w:numId w:val="5"/>
        </w:numPr>
        <w:ind w:right="-828"/>
        <w:rPr>
          <w:rFonts w:ascii="Times New Roman" w:hAnsi="Times New Roman"/>
          <w:i/>
          <w:iCs/>
          <w:sz w:val="28"/>
        </w:rPr>
      </w:pPr>
      <w:r>
        <w:rPr>
          <w:rFonts w:ascii="Times New Roman" w:hAnsi="Times New Roman"/>
          <w:sz w:val="24"/>
        </w:rPr>
        <w:t xml:space="preserve">Asi po </w:t>
      </w:r>
      <w:smartTag w:uri="urn:schemas-microsoft-com:office:smarttags" w:element="metricconverter">
        <w:smartTagPr>
          <w:attr w:name="ProductID" w:val="200 metrech"/>
        </w:smartTagPr>
        <w:r>
          <w:rPr>
            <w:rFonts w:ascii="Times New Roman" w:hAnsi="Times New Roman"/>
            <w:sz w:val="24"/>
          </w:rPr>
          <w:t>200 metrech</w:t>
        </w:r>
      </w:smartTag>
      <w:r>
        <w:rPr>
          <w:rFonts w:ascii="Times New Roman" w:hAnsi="Times New Roman"/>
          <w:sz w:val="24"/>
        </w:rPr>
        <w:t xml:space="preserve"> v zatáčce narazíte na nedávno vykácený les ve svahu. Zde je </w:t>
      </w:r>
      <w:r>
        <w:rPr>
          <w:rFonts w:ascii="Times New Roman" w:hAnsi="Times New Roman"/>
          <w:b/>
          <w:bCs/>
          <w:i/>
          <w:iCs/>
          <w:sz w:val="24"/>
        </w:rPr>
        <w:t>stanoviště 4</w:t>
      </w:r>
      <w:r>
        <w:rPr>
          <w:rFonts w:ascii="Times New Roman" w:hAnsi="Times New Roman"/>
          <w:sz w:val="24"/>
        </w:rPr>
        <w:t xml:space="preserve">. Na jakou světovou stranu je svah orientován ?.. </w:t>
      </w:r>
      <w:r>
        <w:rPr>
          <w:rFonts w:ascii="Times New Roman" w:hAnsi="Times New Roman"/>
          <w:b/>
          <w:bCs/>
          <w:i/>
          <w:iCs/>
          <w:sz w:val="28"/>
        </w:rPr>
        <w:t>jih</w:t>
      </w:r>
      <w:r>
        <w:rPr>
          <w:rFonts w:ascii="Times New Roman" w:hAnsi="Times New Roman"/>
          <w:sz w:val="24"/>
        </w:rPr>
        <w:t xml:space="preserve">. Zkuste to nejdříve bez buzoly – jak to lze zjistit/určit? … </w:t>
      </w:r>
      <w:r>
        <w:rPr>
          <w:rFonts w:ascii="Times New Roman" w:hAnsi="Times New Roman"/>
          <w:b/>
          <w:bCs/>
          <w:i/>
          <w:iCs/>
          <w:sz w:val="28"/>
        </w:rPr>
        <w:t>např.podle polohy Slunce, v poledne je na jihu</w:t>
      </w:r>
    </w:p>
    <w:p w:rsidR="00B451B7" w:rsidRDefault="00B451B7">
      <w:pPr>
        <w:numPr>
          <w:ilvl w:val="0"/>
          <w:numId w:val="5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Naším </w:t>
      </w:r>
      <w:r>
        <w:rPr>
          <w:rFonts w:ascii="Times New Roman" w:hAnsi="Times New Roman"/>
          <w:b/>
          <w:bCs/>
          <w:i/>
          <w:iCs/>
          <w:sz w:val="24"/>
        </w:rPr>
        <w:t>stanovištěm 5</w:t>
      </w:r>
      <w:r>
        <w:rPr>
          <w:rFonts w:ascii="Times New Roman" w:hAnsi="Times New Roman"/>
          <w:sz w:val="24"/>
        </w:rPr>
        <w:t xml:space="preserve"> je rozcestník před chatou Studeničný.</w:t>
      </w:r>
    </w:p>
    <w:p w:rsidR="00B451B7" w:rsidRDefault="00B451B7">
      <w:pPr>
        <w:numPr>
          <w:ilvl w:val="1"/>
          <w:numId w:val="5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Před chatou se nachází bazén. Je situován správně, na správnou světovou stranu? Proč ano nebo ne? …</w:t>
      </w:r>
      <w:r>
        <w:rPr>
          <w:rFonts w:ascii="Times New Roman" w:hAnsi="Times New Roman"/>
          <w:b/>
          <w:bCs/>
          <w:i/>
          <w:iCs/>
          <w:sz w:val="28"/>
        </w:rPr>
        <w:t>ano, na jižní straně</w:t>
      </w:r>
    </w:p>
    <w:p w:rsidR="00B451B7" w:rsidRDefault="00B451B7">
      <w:pPr>
        <w:numPr>
          <w:ilvl w:val="1"/>
          <w:numId w:val="5"/>
        </w:numPr>
        <w:ind w:right="-828"/>
        <w:rPr>
          <w:rFonts w:ascii="Times New Roman" w:hAnsi="Times New Roman"/>
          <w:i/>
          <w:iCs/>
          <w:sz w:val="28"/>
        </w:rPr>
      </w:pPr>
      <w:r>
        <w:rPr>
          <w:rFonts w:ascii="Times New Roman" w:hAnsi="Times New Roman"/>
          <w:sz w:val="24"/>
        </w:rPr>
        <w:t xml:space="preserve">Jak se obyvatelé této části Beskyd dostanou k lékaři nebo děti do školy, pokud nemají auto? Kde se nachází nejbližší autobusová zastávka, jak se jmenuje?  </w:t>
      </w:r>
      <w:r>
        <w:rPr>
          <w:rFonts w:ascii="Times New Roman" w:hAnsi="Times New Roman"/>
          <w:b/>
          <w:bCs/>
          <w:i/>
          <w:iCs/>
          <w:sz w:val="28"/>
        </w:rPr>
        <w:t>2km odtud je autobusová zastávka Polgruň na silnici spojující Hrčavu a Mosty u J.</w:t>
      </w:r>
    </w:p>
    <w:p w:rsidR="00B451B7" w:rsidRDefault="00B451B7">
      <w:pPr>
        <w:numPr>
          <w:ilvl w:val="0"/>
          <w:numId w:val="5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Po několika stech metrech půjdete mírně z kopce. Opět pokračujete do kopce, vlevo se objeví louka, na jejím konci (než dojdete k rozsáhlému sesuvu svahu) stojí sloup elektrického vedení. V jeho blízkosti je </w:t>
      </w:r>
      <w:r>
        <w:rPr>
          <w:rFonts w:ascii="Times New Roman" w:hAnsi="Times New Roman"/>
          <w:b/>
          <w:bCs/>
          <w:i/>
          <w:iCs/>
          <w:sz w:val="24"/>
        </w:rPr>
        <w:t>stanoviště 6</w:t>
      </w:r>
      <w:r>
        <w:rPr>
          <w:rFonts w:ascii="Times New Roman" w:hAnsi="Times New Roman"/>
          <w:sz w:val="24"/>
        </w:rPr>
        <w:t>. Zorientujte si turistickou mapu a najděte si na mapě místo, kde se nacházíte. Do nákresu:</w:t>
      </w:r>
    </w:p>
    <w:p w:rsidR="00B451B7" w:rsidRDefault="00B451B7">
      <w:pPr>
        <w:numPr>
          <w:ilvl w:val="1"/>
          <w:numId w:val="5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Napište jména vrcholů, které před sebou vidíte.</w:t>
      </w:r>
    </w:p>
    <w:p w:rsidR="00B451B7" w:rsidRDefault="00B451B7">
      <w:pPr>
        <w:numPr>
          <w:ilvl w:val="1"/>
          <w:numId w:val="5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Šipkou označte severojižní směr.</w:t>
      </w:r>
    </w:p>
    <w:p w:rsidR="00B451B7" w:rsidRDefault="00B451B7">
      <w:pPr>
        <w:ind w:left="1080"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Obr.2</w:t>
      </w:r>
    </w:p>
    <w:p w:rsidR="00B451B7" w:rsidRDefault="00B451B7">
      <w:pPr>
        <w:ind w:right="-828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pict>
          <v:shape id="_x0000_i1029" type="#_x0000_t75" style="width:248.25pt;height:245.25pt">
            <v:imagedata r:id="rId10" o:title=""/>
          </v:shape>
        </w:pict>
      </w:r>
    </w:p>
    <w:p w:rsidR="00B451B7" w:rsidRDefault="00B451B7">
      <w:pPr>
        <w:pStyle w:val="BodyText2"/>
      </w:pPr>
      <w:r>
        <w:t xml:space="preserve">       A = Skalka, B =Slavíč, C = Kalužný, D = Velká Kyčera, E = Kozubová, F = Malá Kykula, G = Javorový, H = Ostrý, I = Malý Kozinec                    </w:t>
      </w:r>
    </w:p>
    <w:p w:rsidR="00B451B7" w:rsidRDefault="00B451B7">
      <w:pPr>
        <w:numPr>
          <w:ilvl w:val="0"/>
          <w:numId w:val="5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Po splnění úkolů pokračujete po červené značce. Projdete kolem rozcestníku Štípanka – odtud se vydáte směrem ke Gírové a asi po </w:t>
      </w:r>
      <w:smartTag w:uri="urn:schemas-microsoft-com:office:smarttags" w:element="metricconverter">
        <w:smartTagPr>
          <w:attr w:name="ProductID" w:val="30 metrech"/>
        </w:smartTagPr>
        <w:r>
          <w:rPr>
            <w:rFonts w:ascii="Times New Roman" w:hAnsi="Times New Roman"/>
            <w:sz w:val="24"/>
          </w:rPr>
          <w:t>30 metrech</w:t>
        </w:r>
      </w:smartTag>
      <w:r>
        <w:rPr>
          <w:rFonts w:ascii="Times New Roman" w:hAnsi="Times New Roman"/>
          <w:sz w:val="24"/>
        </w:rPr>
        <w:t xml:space="preserve"> odbočíte doleva směrem k horní stanici vleku. Zde je </w:t>
      </w:r>
      <w:r>
        <w:rPr>
          <w:rFonts w:ascii="Times New Roman" w:hAnsi="Times New Roman"/>
          <w:b/>
          <w:bCs/>
          <w:i/>
          <w:iCs/>
          <w:sz w:val="24"/>
        </w:rPr>
        <w:t>stanoviště 7</w:t>
      </w:r>
      <w:r>
        <w:rPr>
          <w:rFonts w:ascii="Times New Roman" w:hAnsi="Times New Roman"/>
          <w:sz w:val="24"/>
        </w:rPr>
        <w:t>.</w:t>
      </w:r>
    </w:p>
    <w:p w:rsidR="00B451B7" w:rsidRDefault="00B451B7">
      <w:pPr>
        <w:numPr>
          <w:ilvl w:val="1"/>
          <w:numId w:val="5"/>
        </w:numPr>
        <w:ind w:right="-828"/>
        <w:rPr>
          <w:rFonts w:ascii="Times New Roman" w:hAnsi="Times New Roman"/>
          <w:i/>
          <w:iCs/>
          <w:sz w:val="28"/>
        </w:rPr>
      </w:pPr>
      <w:r>
        <w:rPr>
          <w:rFonts w:ascii="Times New Roman" w:hAnsi="Times New Roman"/>
          <w:sz w:val="24"/>
        </w:rPr>
        <w:t>Jak se jmenuje nízký kopec, který leží mezi vrchem, na kterém stojíte, a Jablunkovem? Jak je vysoký? ……</w:t>
      </w:r>
      <w:r>
        <w:rPr>
          <w:rFonts w:ascii="Times New Roman" w:hAnsi="Times New Roman"/>
          <w:b/>
          <w:bCs/>
          <w:i/>
          <w:iCs/>
          <w:sz w:val="28"/>
        </w:rPr>
        <w:t xml:space="preserve">Zelená hora, </w:t>
      </w:r>
      <w:smartTag w:uri="urn:schemas-microsoft-com:office:smarttags" w:element="metricconverter">
        <w:smartTagPr>
          <w:attr w:name="ProductID" w:val="604 m"/>
        </w:smartTagPr>
        <w:r>
          <w:rPr>
            <w:rFonts w:ascii="Times New Roman" w:hAnsi="Times New Roman"/>
            <w:b/>
            <w:bCs/>
            <w:i/>
            <w:iCs/>
            <w:sz w:val="28"/>
          </w:rPr>
          <w:t>604 m</w:t>
        </w:r>
      </w:smartTag>
      <w:r>
        <w:rPr>
          <w:rFonts w:ascii="Times New Roman" w:hAnsi="Times New Roman"/>
          <w:b/>
          <w:bCs/>
          <w:i/>
          <w:iCs/>
          <w:sz w:val="28"/>
        </w:rPr>
        <w:t xml:space="preserve"> n.m.</w:t>
      </w:r>
    </w:p>
    <w:p w:rsidR="00B451B7" w:rsidRDefault="00B451B7">
      <w:pPr>
        <w:numPr>
          <w:ilvl w:val="1"/>
          <w:numId w:val="5"/>
        </w:numPr>
        <w:ind w:right="-828"/>
        <w:rPr>
          <w:rFonts w:ascii="Times New Roman" w:hAnsi="Times New Roman"/>
          <w:i/>
          <w:iCs/>
          <w:sz w:val="28"/>
        </w:rPr>
      </w:pPr>
      <w:r>
        <w:rPr>
          <w:rFonts w:ascii="Times New Roman" w:hAnsi="Times New Roman"/>
          <w:sz w:val="24"/>
        </w:rPr>
        <w:t>Jak se jmenuje vesnice přímo pod vámi? ………</w:t>
      </w:r>
      <w:r>
        <w:rPr>
          <w:rFonts w:ascii="Times New Roman" w:hAnsi="Times New Roman"/>
          <w:b/>
          <w:bCs/>
          <w:i/>
          <w:iCs/>
          <w:sz w:val="28"/>
        </w:rPr>
        <w:t>Písek</w:t>
      </w:r>
    </w:p>
    <w:p w:rsidR="00B451B7" w:rsidRDefault="00B451B7">
      <w:pPr>
        <w:numPr>
          <w:ilvl w:val="1"/>
          <w:numId w:val="5"/>
        </w:numPr>
        <w:ind w:right="-828"/>
        <w:rPr>
          <w:rFonts w:ascii="Times New Roman" w:hAnsi="Times New Roman"/>
          <w:i/>
          <w:iCs/>
          <w:sz w:val="28"/>
        </w:rPr>
      </w:pPr>
      <w:r>
        <w:rPr>
          <w:rFonts w:ascii="Times New Roman" w:hAnsi="Times New Roman"/>
          <w:sz w:val="24"/>
        </w:rPr>
        <w:t>Jaká řeka touto vesnicí protéká? …</w:t>
      </w:r>
      <w:r>
        <w:rPr>
          <w:rFonts w:ascii="Times New Roman" w:hAnsi="Times New Roman"/>
          <w:b/>
          <w:bCs/>
          <w:i/>
          <w:iCs/>
          <w:sz w:val="28"/>
        </w:rPr>
        <w:t>Olše</w:t>
      </w:r>
    </w:p>
    <w:p w:rsidR="00B451B7" w:rsidRDefault="00B451B7">
      <w:pPr>
        <w:numPr>
          <w:ilvl w:val="1"/>
          <w:numId w:val="5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Jak se nazývají vrcholy za obcí na protější straně údolí? Napiš názvy tří vrcholů jak je vidíš zprava doleva. …</w:t>
      </w:r>
      <w:r>
        <w:rPr>
          <w:rFonts w:ascii="Times New Roman" w:hAnsi="Times New Roman"/>
          <w:b/>
          <w:bCs/>
          <w:i/>
          <w:iCs/>
          <w:sz w:val="28"/>
        </w:rPr>
        <w:t>Ostrá hora, Bahenec, Gruníček</w:t>
      </w:r>
    </w:p>
    <w:p w:rsidR="00B451B7" w:rsidRDefault="00B451B7">
      <w:pPr>
        <w:numPr>
          <w:ilvl w:val="1"/>
          <w:numId w:val="5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Jak se jmenuje pohoří, ve kterém se tyto vrcholy nacházejí? …</w:t>
      </w:r>
      <w:r>
        <w:rPr>
          <w:rFonts w:ascii="Times New Roman" w:hAnsi="Times New Roman"/>
          <w:b/>
          <w:bCs/>
          <w:i/>
          <w:iCs/>
          <w:sz w:val="28"/>
        </w:rPr>
        <w:t>Slezské Beskydy</w:t>
      </w:r>
      <w:r>
        <w:rPr>
          <w:rFonts w:ascii="Times New Roman" w:hAnsi="Times New Roman"/>
          <w:sz w:val="24"/>
        </w:rPr>
        <w:t xml:space="preserve"> </w:t>
      </w:r>
    </w:p>
    <w:p w:rsidR="00B451B7" w:rsidRDefault="00B451B7">
      <w:pPr>
        <w:numPr>
          <w:ilvl w:val="1"/>
          <w:numId w:val="5"/>
        </w:numPr>
        <w:ind w:right="-828"/>
        <w:rPr>
          <w:rFonts w:ascii="Times New Roman" w:hAnsi="Times New Roman"/>
          <w:i/>
          <w:iCs/>
          <w:sz w:val="28"/>
        </w:rPr>
      </w:pPr>
      <w:r>
        <w:rPr>
          <w:rFonts w:ascii="Times New Roman" w:hAnsi="Times New Roman"/>
          <w:sz w:val="24"/>
        </w:rPr>
        <w:t xml:space="preserve">V okolí těchto vrcholů, nedaleko česko-polské hranice, se nacházejí maloplošná chráněná území. Jak se jmenují (aspoň 2) a co je v nich chráněno? … </w:t>
      </w:r>
      <w:r>
        <w:rPr>
          <w:rFonts w:ascii="Times New Roman" w:hAnsi="Times New Roman"/>
          <w:b/>
          <w:bCs/>
          <w:i/>
          <w:iCs/>
          <w:sz w:val="28"/>
        </w:rPr>
        <w:t>Plenisko,</w:t>
      </w:r>
      <w:r>
        <w:rPr>
          <w:rFonts w:ascii="Times New Roman" w:hAnsi="Times New Roman"/>
          <w:b/>
          <w:bCs/>
          <w:sz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8"/>
        </w:rPr>
        <w:t>smíšený bukovojedlový porost pralesovitého charakteru na skalnatých svazích</w:t>
      </w:r>
      <w:r>
        <w:rPr>
          <w:rFonts w:ascii="Times New Roman" w:hAnsi="Times New Roman"/>
          <w:i/>
          <w:iCs/>
          <w:sz w:val="28"/>
        </w:rPr>
        <w:t xml:space="preserve"> </w:t>
      </w:r>
    </w:p>
    <w:p w:rsidR="00B451B7" w:rsidRDefault="00B451B7">
      <w:pPr>
        <w:numPr>
          <w:ilvl w:val="0"/>
          <w:numId w:val="5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Vrátíte se na turistickou cestu vedoucí na Gírovou. Asi po </w:t>
      </w:r>
      <w:smartTag w:uri="urn:schemas-microsoft-com:office:smarttags" w:element="metricconverter">
        <w:smartTagPr>
          <w:attr w:name="ProductID" w:val="300 metrech"/>
        </w:smartTagPr>
        <w:r>
          <w:rPr>
            <w:rFonts w:ascii="Times New Roman" w:hAnsi="Times New Roman"/>
            <w:sz w:val="24"/>
          </w:rPr>
          <w:t>300 metrech</w:t>
        </w:r>
      </w:smartTag>
      <w:r>
        <w:rPr>
          <w:rFonts w:ascii="Times New Roman" w:hAnsi="Times New Roman"/>
          <w:sz w:val="24"/>
        </w:rPr>
        <w:t xml:space="preserve"> vlevo od cesty je svah plný balvanů – </w:t>
      </w:r>
      <w:r>
        <w:rPr>
          <w:rFonts w:ascii="Times New Roman" w:hAnsi="Times New Roman"/>
          <w:b/>
          <w:bCs/>
          <w:i/>
          <w:iCs/>
          <w:sz w:val="24"/>
        </w:rPr>
        <w:t>stanoviště 8</w:t>
      </w:r>
      <w:r>
        <w:rPr>
          <w:rFonts w:ascii="Times New Roman" w:hAnsi="Times New Roman"/>
          <w:sz w:val="24"/>
        </w:rPr>
        <w:t xml:space="preserve">. </w:t>
      </w:r>
    </w:p>
    <w:p w:rsidR="00B451B7" w:rsidRDefault="00B451B7">
      <w:pPr>
        <w:numPr>
          <w:ilvl w:val="1"/>
          <w:numId w:val="5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Najděte si toto místo na mapě. Jak se podle mapy jmenuje? …Čertí mlýn </w:t>
      </w:r>
    </w:p>
    <w:p w:rsidR="00B451B7" w:rsidRDefault="00B451B7">
      <w:pPr>
        <w:numPr>
          <w:ilvl w:val="1"/>
          <w:numId w:val="5"/>
        </w:numPr>
        <w:ind w:right="-828"/>
        <w:rPr>
          <w:rFonts w:ascii="Times New Roman" w:hAnsi="Times New Roman"/>
          <w:i/>
          <w:iCs/>
          <w:sz w:val="28"/>
        </w:rPr>
      </w:pPr>
      <w:r>
        <w:rPr>
          <w:rFonts w:ascii="Times New Roman" w:hAnsi="Times New Roman"/>
          <w:sz w:val="24"/>
        </w:rPr>
        <w:t xml:space="preserve">O jakou horninu se jedná? Co víte o jejím vzniku? …………… </w:t>
      </w:r>
      <w:r>
        <w:rPr>
          <w:rFonts w:ascii="Times New Roman" w:hAnsi="Times New Roman"/>
          <w:b/>
          <w:bCs/>
          <w:i/>
          <w:iCs/>
          <w:sz w:val="28"/>
        </w:rPr>
        <w:t>pískovec, je to usazená hornina</w:t>
      </w:r>
    </w:p>
    <w:p w:rsidR="00B451B7" w:rsidRDefault="00B451B7">
      <w:pPr>
        <w:numPr>
          <w:ilvl w:val="0"/>
          <w:numId w:val="5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Opět se vrátíte na turistickou cestu a dojdete k chatě. Vrchol Gírové se nachází několik set metrů nad vámi. Až na vrchol dojdete – je to </w:t>
      </w:r>
      <w:r>
        <w:rPr>
          <w:rFonts w:ascii="Times New Roman" w:hAnsi="Times New Roman"/>
          <w:b/>
          <w:bCs/>
          <w:i/>
          <w:iCs/>
          <w:sz w:val="24"/>
        </w:rPr>
        <w:t>stanoviště 9</w:t>
      </w:r>
      <w:r>
        <w:rPr>
          <w:rFonts w:ascii="Times New Roman" w:hAnsi="Times New Roman"/>
          <w:sz w:val="24"/>
        </w:rPr>
        <w:t xml:space="preserve"> – vypracujete následující úkoly:</w:t>
      </w:r>
    </w:p>
    <w:p w:rsidR="00B451B7" w:rsidRDefault="00B451B7">
      <w:pPr>
        <w:numPr>
          <w:ilvl w:val="1"/>
          <w:numId w:val="5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Nakreslete směrovou růžici a označte v ní směr mezi chatou a vrcholem.</w:t>
      </w: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numPr>
          <w:ilvl w:val="1"/>
          <w:numId w:val="5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Jaké nejvzdálenější pohoří můžete vidět při dobré viditelnosti? Jak se jmenuje jeho nejvyšší hora? …………</w:t>
      </w:r>
      <w:r>
        <w:rPr>
          <w:rFonts w:ascii="Times New Roman" w:hAnsi="Times New Roman"/>
          <w:b/>
          <w:bCs/>
          <w:i/>
          <w:iCs/>
          <w:sz w:val="28"/>
        </w:rPr>
        <w:t>Malá Fatra</w:t>
      </w:r>
      <w:r>
        <w:rPr>
          <w:rFonts w:ascii="Times New Roman" w:hAnsi="Times New Roman"/>
          <w:sz w:val="24"/>
        </w:rPr>
        <w:t xml:space="preserve">    </w:t>
      </w:r>
    </w:p>
    <w:p w:rsidR="00B451B7" w:rsidRDefault="00B451B7">
      <w:pPr>
        <w:numPr>
          <w:ilvl w:val="1"/>
          <w:numId w:val="5"/>
        </w:numPr>
        <w:ind w:right="-828"/>
        <w:rPr>
          <w:rFonts w:ascii="Times New Roman" w:hAnsi="Times New Roman"/>
          <w:i/>
          <w:iCs/>
          <w:sz w:val="28"/>
        </w:rPr>
      </w:pPr>
      <w:r>
        <w:rPr>
          <w:rFonts w:ascii="Times New Roman" w:hAnsi="Times New Roman"/>
          <w:sz w:val="24"/>
        </w:rPr>
        <w:t xml:space="preserve">Vyjmenujte alespoň 4 vrcholy s výškou nad </w:t>
      </w:r>
      <w:smartTag w:uri="urn:schemas-microsoft-com:office:smarttags" w:element="metricconverter">
        <w:smartTagPr>
          <w:attr w:name="ProductID" w:val="1000 metrů"/>
        </w:smartTagPr>
        <w:r>
          <w:rPr>
            <w:rFonts w:ascii="Times New Roman" w:hAnsi="Times New Roman"/>
            <w:sz w:val="24"/>
          </w:rPr>
          <w:t>1000 metrů</w:t>
        </w:r>
      </w:smartTag>
      <w:r>
        <w:rPr>
          <w:rFonts w:ascii="Times New Roman" w:hAnsi="Times New Roman"/>
          <w:sz w:val="24"/>
        </w:rPr>
        <w:t xml:space="preserve">, které tvoří hranici mezi Slovenskem a Polskem. Které z nich z vrcholu Gírové vidíš? …………………… </w:t>
      </w:r>
      <w:r>
        <w:rPr>
          <w:rFonts w:ascii="Times New Roman" w:hAnsi="Times New Roman"/>
          <w:b/>
          <w:bCs/>
          <w:i/>
          <w:iCs/>
          <w:sz w:val="24"/>
        </w:rPr>
        <w:t xml:space="preserve">Kykula </w:t>
      </w:r>
      <w:r>
        <w:rPr>
          <w:rFonts w:ascii="Times New Roman" w:hAnsi="Times New Roman"/>
          <w:sz w:val="24"/>
        </w:rPr>
        <w:t xml:space="preserve">– 1087, </w:t>
      </w:r>
      <w:r>
        <w:rPr>
          <w:rFonts w:ascii="Times New Roman" w:hAnsi="Times New Roman"/>
          <w:b/>
          <w:bCs/>
          <w:i/>
          <w:iCs/>
          <w:sz w:val="24"/>
        </w:rPr>
        <w:t>Velká Rača</w:t>
      </w:r>
      <w:r>
        <w:rPr>
          <w:rFonts w:ascii="Times New Roman" w:hAnsi="Times New Roman"/>
          <w:sz w:val="24"/>
        </w:rPr>
        <w:t xml:space="preserve"> – 1236, </w:t>
      </w:r>
      <w:r>
        <w:rPr>
          <w:rFonts w:ascii="Times New Roman" w:hAnsi="Times New Roman"/>
          <w:b/>
          <w:bCs/>
          <w:i/>
          <w:iCs/>
          <w:sz w:val="24"/>
        </w:rPr>
        <w:t xml:space="preserve">Javorina </w:t>
      </w:r>
      <w:r>
        <w:rPr>
          <w:rFonts w:ascii="Times New Roman" w:hAnsi="Times New Roman"/>
          <w:sz w:val="24"/>
        </w:rPr>
        <w:t xml:space="preserve">– 1118, </w:t>
      </w:r>
      <w:r>
        <w:rPr>
          <w:rFonts w:ascii="Times New Roman" w:hAnsi="Times New Roman"/>
          <w:b/>
          <w:bCs/>
          <w:i/>
          <w:iCs/>
          <w:sz w:val="24"/>
        </w:rPr>
        <w:t>Bugaj</w:t>
      </w:r>
      <w:r>
        <w:rPr>
          <w:rFonts w:ascii="Times New Roman" w:hAnsi="Times New Roman"/>
          <w:sz w:val="24"/>
        </w:rPr>
        <w:t xml:space="preserve"> – 1040, </w:t>
      </w:r>
      <w:r>
        <w:rPr>
          <w:rFonts w:ascii="Times New Roman" w:hAnsi="Times New Roman"/>
          <w:b/>
          <w:bCs/>
          <w:i/>
          <w:iCs/>
          <w:sz w:val="24"/>
        </w:rPr>
        <w:t>Javorina</w:t>
      </w:r>
      <w:r>
        <w:rPr>
          <w:rFonts w:ascii="Times New Roman" w:hAnsi="Times New Roman"/>
          <w:sz w:val="24"/>
        </w:rPr>
        <w:t xml:space="preserve"> – 1172, </w:t>
      </w:r>
      <w:r>
        <w:rPr>
          <w:rFonts w:ascii="Times New Roman" w:hAnsi="Times New Roman"/>
          <w:b/>
          <w:bCs/>
          <w:i/>
          <w:iCs/>
          <w:sz w:val="24"/>
        </w:rPr>
        <w:t>Kikula</w:t>
      </w:r>
      <w:r>
        <w:rPr>
          <w:rFonts w:ascii="Times New Roman" w:hAnsi="Times New Roman"/>
          <w:sz w:val="24"/>
        </w:rPr>
        <w:t xml:space="preserve"> – 1105. </w:t>
      </w:r>
      <w:r>
        <w:rPr>
          <w:rFonts w:ascii="Times New Roman" w:hAnsi="Times New Roman"/>
          <w:b/>
          <w:bCs/>
          <w:i/>
          <w:iCs/>
          <w:sz w:val="28"/>
        </w:rPr>
        <w:t>Vidíme – Javorina 1118, Bugaj - 1040</w:t>
      </w:r>
    </w:p>
    <w:p w:rsidR="00B451B7" w:rsidRDefault="00B451B7">
      <w:pPr>
        <w:numPr>
          <w:ilvl w:val="1"/>
          <w:numId w:val="5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Jak se jmenuje vodní tok, který protéká údolím na jih od Gírové? .. </w:t>
      </w:r>
      <w:r>
        <w:rPr>
          <w:rFonts w:ascii="Times New Roman" w:hAnsi="Times New Roman"/>
          <w:b/>
          <w:bCs/>
          <w:i/>
          <w:iCs/>
          <w:sz w:val="28"/>
        </w:rPr>
        <w:t>Čierňanka.</w:t>
      </w:r>
      <w:r>
        <w:rPr>
          <w:rFonts w:ascii="Times New Roman" w:hAnsi="Times New Roman"/>
          <w:sz w:val="24"/>
        </w:rPr>
        <w:t xml:space="preserve">  Do jakého moře je voda z jižního svahu odváděna? … </w:t>
      </w:r>
      <w:r>
        <w:rPr>
          <w:rFonts w:ascii="Times New Roman" w:hAnsi="Times New Roman"/>
          <w:b/>
          <w:bCs/>
          <w:i/>
          <w:iCs/>
          <w:sz w:val="28"/>
        </w:rPr>
        <w:t>do Černého</w:t>
      </w:r>
      <w:r>
        <w:rPr>
          <w:rFonts w:ascii="Times New Roman" w:hAnsi="Times New Roman"/>
          <w:sz w:val="24"/>
        </w:rPr>
        <w:t xml:space="preserve"> (přes Váh a Dunaj)  </w:t>
      </w:r>
    </w:p>
    <w:p w:rsidR="00B451B7" w:rsidRDefault="00B451B7">
      <w:pPr>
        <w:numPr>
          <w:ilvl w:val="1"/>
          <w:numId w:val="5"/>
        </w:numPr>
        <w:ind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Který vodní tok odvádí vodu ze severního svahu Gírové? .. </w:t>
      </w:r>
      <w:r>
        <w:rPr>
          <w:rFonts w:ascii="Times New Roman" w:hAnsi="Times New Roman"/>
          <w:b/>
          <w:bCs/>
          <w:i/>
          <w:iCs/>
          <w:sz w:val="28"/>
        </w:rPr>
        <w:t>Olše.</w:t>
      </w:r>
      <w:r>
        <w:rPr>
          <w:rFonts w:ascii="Times New Roman" w:hAnsi="Times New Roman"/>
          <w:sz w:val="24"/>
        </w:rPr>
        <w:t xml:space="preserve">  Do jakého moře je voda odtud odváděna? … do Baltského</w:t>
      </w: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left="1080"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left="1080"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Citace zdrojů:</w:t>
      </w:r>
    </w:p>
    <w:p w:rsidR="00B451B7" w:rsidRDefault="00B451B7">
      <w:pPr>
        <w:ind w:left="1080"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Obr .1, 2 – archiv autora</w:t>
      </w:r>
    </w:p>
    <w:p w:rsidR="00B451B7" w:rsidRDefault="00B451B7">
      <w:pPr>
        <w:ind w:left="1080" w:right="-8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Úkoly – archiv autora</w:t>
      </w:r>
    </w:p>
    <w:p w:rsidR="00B451B7" w:rsidRDefault="00B451B7">
      <w:pPr>
        <w:ind w:left="1080"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ind w:left="1065" w:right="-828"/>
      </w:pPr>
    </w:p>
    <w:p w:rsidR="00B451B7" w:rsidRDefault="00B451B7">
      <w:pPr>
        <w:ind w:left="360" w:right="-828"/>
        <w:rPr>
          <w:rFonts w:ascii="Times New Roman" w:hAnsi="Times New Roman"/>
          <w:sz w:val="24"/>
        </w:rPr>
      </w:pPr>
    </w:p>
    <w:p w:rsidR="00B451B7" w:rsidRDefault="00B451B7">
      <w:pPr>
        <w:ind w:right="-828"/>
        <w:rPr>
          <w:rFonts w:ascii="Times New Roman" w:hAnsi="Times New Roman"/>
          <w:sz w:val="24"/>
        </w:rPr>
      </w:pPr>
    </w:p>
    <w:p w:rsidR="00B451B7" w:rsidRDefault="00B451B7">
      <w:pPr>
        <w:pStyle w:val="Header"/>
        <w:tabs>
          <w:tab w:val="clear" w:pos="4536"/>
          <w:tab w:val="clear" w:pos="9072"/>
        </w:tabs>
        <w:spacing w:after="200" w:line="276" w:lineRule="auto"/>
      </w:pPr>
    </w:p>
    <w:p w:rsidR="00B451B7" w:rsidRDefault="00B451B7">
      <w:pPr>
        <w:rPr>
          <w:rFonts w:ascii="Times New Roman" w:hAnsi="Times New Roman"/>
        </w:rPr>
      </w:pPr>
    </w:p>
    <w:p w:rsidR="00B451B7" w:rsidRDefault="00B451B7">
      <w:pPr>
        <w:pStyle w:val="Default"/>
      </w:pPr>
      <w:r>
        <w:t xml:space="preserve">   </w:t>
      </w:r>
    </w:p>
    <w:sectPr w:rsidR="00B451B7" w:rsidSect="007B4647">
      <w:headerReference w:type="default" r:id="rId12"/>
      <w:pgSz w:w="11906" w:h="16838"/>
      <w:pgMar w:top="783" w:right="1417" w:bottom="107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51B7" w:rsidRDefault="00B451B7">
      <w:pPr>
        <w:spacing w:after="0" w:line="240" w:lineRule="auto"/>
      </w:pPr>
      <w:r>
        <w:separator/>
      </w:r>
    </w:p>
  </w:endnote>
  <w:endnote w:type="continuationSeparator" w:id="1">
    <w:p w:rsidR="00B451B7" w:rsidRDefault="00B45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51B7" w:rsidRDefault="00B451B7">
      <w:pPr>
        <w:spacing w:after="0" w:line="240" w:lineRule="auto"/>
      </w:pPr>
      <w:r>
        <w:separator/>
      </w:r>
    </w:p>
  </w:footnote>
  <w:footnote w:type="continuationSeparator" w:id="1">
    <w:p w:rsidR="00B451B7" w:rsidRDefault="00B45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1B7" w:rsidRDefault="00B451B7">
    <w:pPr>
      <w:pStyle w:val="Header"/>
      <w:jc w:val="center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0;margin-top:-14.25pt;width:478.95pt;height:117.05pt;z-index:251660288;mso-wrap-distance-left:0;mso-wrap-distance-right:0" filled="t">
          <v:fill color2="black"/>
          <v:imagedata r:id="rId1" o:title=""/>
          <w10:wrap type="square" side="largest"/>
        </v:shape>
      </w:pict>
    </w:r>
  </w:p>
  <w:p w:rsidR="00B451B7" w:rsidRDefault="00B451B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B6F63"/>
    <w:multiLevelType w:val="hybridMultilevel"/>
    <w:tmpl w:val="CCC8CC4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F0114C0"/>
    <w:multiLevelType w:val="hybridMultilevel"/>
    <w:tmpl w:val="2160ADA0"/>
    <w:lvl w:ilvl="0" w:tplc="A900D662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">
    <w:nsid w:val="40437B05"/>
    <w:multiLevelType w:val="hybridMultilevel"/>
    <w:tmpl w:val="50D08B4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6D1163C"/>
    <w:multiLevelType w:val="hybridMultilevel"/>
    <w:tmpl w:val="96084AF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A6BE370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7F6E3E90">
      <w:start w:val="3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83B0F22"/>
    <w:multiLevelType w:val="hybridMultilevel"/>
    <w:tmpl w:val="4CAE26D6"/>
    <w:lvl w:ilvl="0" w:tplc="FB548E0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5C1F"/>
    <w:rsid w:val="007B4647"/>
    <w:rsid w:val="00862020"/>
    <w:rsid w:val="00B42241"/>
    <w:rsid w:val="00B451B7"/>
    <w:rsid w:val="00EF5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after="0" w:line="240" w:lineRule="auto"/>
      <w:outlineLvl w:val="0"/>
    </w:pPr>
    <w:rPr>
      <w:rFonts w:ascii="Times New Roman" w:hAnsi="Times New Roman"/>
      <w:sz w:val="28"/>
      <w:szCs w:val="24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0AF3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B0AF3"/>
    <w:rPr>
      <w:sz w:val="22"/>
      <w:szCs w:val="22"/>
      <w:lang w:eastAsia="en-US"/>
    </w:rPr>
  </w:style>
  <w:style w:type="character" w:customStyle="1" w:styleId="ZhlavChar">
    <w:name w:val="Záhlaví Char"/>
    <w:basedOn w:val="DefaultParagraphFont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B0AF3"/>
    <w:rPr>
      <w:sz w:val="22"/>
      <w:szCs w:val="22"/>
      <w:lang w:eastAsia="en-US"/>
    </w:rPr>
  </w:style>
  <w:style w:type="character" w:customStyle="1" w:styleId="ZpatChar">
    <w:name w:val="Zápatí Char"/>
    <w:basedOn w:val="DefaultParagraphFont"/>
    <w:semiHidden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AF3"/>
    <w:rPr>
      <w:rFonts w:ascii="Times New Roman" w:hAnsi="Times New Roman"/>
      <w:sz w:val="0"/>
      <w:szCs w:val="0"/>
      <w:lang w:eastAsia="en-US"/>
    </w:rPr>
  </w:style>
  <w:style w:type="character" w:customStyle="1" w:styleId="TextbublinyChar">
    <w:name w:val="Text bubliny Char"/>
    <w:basedOn w:val="DefaultParagraphFont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rPr>
      <w:rFonts w:ascii="Times New Roman" w:hAnsi="Times New Roman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B0AF3"/>
    <w:rPr>
      <w:sz w:val="22"/>
      <w:szCs w:val="22"/>
      <w:lang w:eastAsia="en-US"/>
    </w:rPr>
  </w:style>
  <w:style w:type="paragraph" w:styleId="BodyText2">
    <w:name w:val="Body Text 2"/>
    <w:basedOn w:val="Normal"/>
    <w:link w:val="BodyText2Char"/>
    <w:uiPriority w:val="99"/>
    <w:semiHidden/>
    <w:pPr>
      <w:ind w:right="-828"/>
    </w:pPr>
    <w:rPr>
      <w:rFonts w:ascii="Times New Roman" w:hAnsi="Times New Roman"/>
      <w:b/>
      <w:bCs/>
      <w:i/>
      <w:iCs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B0AF3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Z&#225;stupce%20&#345;editele\Projekty\Projekt%20EU%20pen&#237;ze%20S&#352;\Dokumenty_VZOR\WORD_VZ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WORD_VZOR.dotx</Template>
  <TotalTime>14</TotalTime>
  <Pages>1</Pages>
  <Words>1652</Words>
  <Characters>9749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Číslo šablony: III/2</dc:title>
  <dc:subject/>
  <dc:creator>marcel.gibiec</dc:creator>
  <cp:keywords/>
  <dc:description/>
  <cp:lastModifiedBy>vera.pastorkova</cp:lastModifiedBy>
  <cp:revision>4</cp:revision>
  <cp:lastPrinted>2012-02-28T13:03:00Z</cp:lastPrinted>
  <dcterms:created xsi:type="dcterms:W3CDTF">2013-05-19T18:19:00Z</dcterms:created>
  <dcterms:modified xsi:type="dcterms:W3CDTF">2013-07-10T17:50:00Z</dcterms:modified>
</cp:coreProperties>
</file>