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8E" w:rsidRPr="002B43D1" w:rsidRDefault="00194B8E" w:rsidP="00A07555">
      <w:pPr>
        <w:pStyle w:val="Default"/>
        <w:rPr>
          <w:rFonts w:ascii="Times New Roman" w:hAnsi="Times New Roman" w:cs="Times New Roman"/>
          <w:color w:val="00B0F0"/>
          <w:sz w:val="40"/>
          <w:szCs w:val="40"/>
        </w:rPr>
      </w:pPr>
    </w:p>
    <w:p w:rsidR="00400482" w:rsidRPr="002B43D1" w:rsidRDefault="00400482" w:rsidP="00881659">
      <w:pPr>
        <w:autoSpaceDE w:val="0"/>
        <w:autoSpaceDN w:val="0"/>
        <w:adjustRightInd w:val="0"/>
        <w:spacing w:after="0" w:line="240" w:lineRule="auto"/>
        <w:jc w:val="center"/>
        <w:outlineLvl w:val="0"/>
        <w:rPr>
          <w:color w:val="000000"/>
          <w:sz w:val="39"/>
          <w:szCs w:val="39"/>
        </w:rPr>
      </w:pPr>
      <w:r w:rsidRPr="002B43D1">
        <w:rPr>
          <w:color w:val="000000"/>
          <w:sz w:val="39"/>
          <w:szCs w:val="39"/>
        </w:rPr>
        <w:t>Číslo šablony: III/2</w:t>
      </w:r>
    </w:p>
    <w:p w:rsidR="00631D63" w:rsidRPr="002B43D1" w:rsidRDefault="00631D63" w:rsidP="00881659">
      <w:pPr>
        <w:autoSpaceDE w:val="0"/>
        <w:autoSpaceDN w:val="0"/>
        <w:adjustRightInd w:val="0"/>
        <w:spacing w:after="0" w:line="240" w:lineRule="auto"/>
        <w:jc w:val="center"/>
        <w:outlineLvl w:val="0"/>
        <w:rPr>
          <w:color w:val="00B0F0"/>
          <w:sz w:val="39"/>
          <w:szCs w:val="39"/>
        </w:rPr>
      </w:pPr>
      <w:r w:rsidRPr="002B43D1">
        <w:rPr>
          <w:color w:val="00B0F0"/>
          <w:sz w:val="39"/>
          <w:szCs w:val="39"/>
        </w:rPr>
        <w:t>VY_</w:t>
      </w:r>
      <w:r w:rsidR="004B6A92" w:rsidRPr="002B43D1">
        <w:rPr>
          <w:color w:val="00B0F0"/>
          <w:sz w:val="39"/>
          <w:szCs w:val="39"/>
        </w:rPr>
        <w:t>32</w:t>
      </w:r>
      <w:r w:rsidRPr="002B43D1">
        <w:rPr>
          <w:color w:val="00B0F0"/>
          <w:sz w:val="39"/>
          <w:szCs w:val="39"/>
        </w:rPr>
        <w:t>_INOVACE_P</w:t>
      </w:r>
      <w:r w:rsidR="00FD5F5A" w:rsidRPr="002B43D1">
        <w:rPr>
          <w:color w:val="00B0F0"/>
          <w:sz w:val="39"/>
          <w:szCs w:val="39"/>
        </w:rPr>
        <w:t>6</w:t>
      </w:r>
      <w:r w:rsidR="00952BD6" w:rsidRPr="002B43D1">
        <w:rPr>
          <w:color w:val="00B0F0"/>
          <w:sz w:val="39"/>
          <w:szCs w:val="39"/>
        </w:rPr>
        <w:t>_</w:t>
      </w:r>
      <w:r w:rsidR="00194B8E">
        <w:rPr>
          <w:color w:val="00B0F0"/>
          <w:sz w:val="39"/>
          <w:szCs w:val="39"/>
        </w:rPr>
        <w:t>1.1</w:t>
      </w:r>
    </w:p>
    <w:p w:rsidR="000F7A55" w:rsidRPr="002B43D1" w:rsidRDefault="000F7A55" w:rsidP="00881659">
      <w:pPr>
        <w:autoSpaceDE w:val="0"/>
        <w:autoSpaceDN w:val="0"/>
        <w:adjustRightInd w:val="0"/>
        <w:spacing w:after="0" w:line="240" w:lineRule="auto"/>
        <w:jc w:val="center"/>
        <w:rPr>
          <w:color w:val="00B0F0"/>
          <w:sz w:val="39"/>
          <w:szCs w:val="39"/>
        </w:rPr>
      </w:pPr>
    </w:p>
    <w:p w:rsidR="000C72AA" w:rsidRPr="002B43D1" w:rsidRDefault="000C72AA" w:rsidP="00881659">
      <w:pPr>
        <w:autoSpaceDE w:val="0"/>
        <w:autoSpaceDN w:val="0"/>
        <w:adjustRightInd w:val="0"/>
        <w:spacing w:after="0" w:line="240" w:lineRule="auto"/>
        <w:jc w:val="center"/>
        <w:rPr>
          <w:b/>
          <w:color w:val="00B0F0"/>
          <w:sz w:val="44"/>
          <w:szCs w:val="44"/>
        </w:rPr>
      </w:pPr>
      <w:r w:rsidRPr="002B43D1">
        <w:rPr>
          <w:b/>
          <w:color w:val="00B0F0"/>
          <w:sz w:val="44"/>
          <w:szCs w:val="44"/>
        </w:rPr>
        <w:t xml:space="preserve">Tematická oblast: </w:t>
      </w:r>
      <w:r w:rsidR="00FD5F5A" w:rsidRPr="002B43D1">
        <w:rPr>
          <w:b/>
          <w:color w:val="00B0F0"/>
          <w:sz w:val="44"/>
          <w:szCs w:val="44"/>
        </w:rPr>
        <w:t>Laboratorní a terénní cvičení</w:t>
      </w:r>
      <w:r w:rsidR="00A853DB" w:rsidRPr="002B43D1">
        <w:rPr>
          <w:b/>
          <w:color w:val="00B0F0"/>
          <w:sz w:val="44"/>
          <w:szCs w:val="44"/>
        </w:rPr>
        <w:br/>
      </w:r>
    </w:p>
    <w:p w:rsidR="002A0F64" w:rsidRPr="002B43D1" w:rsidRDefault="00194B8E" w:rsidP="00881659">
      <w:pPr>
        <w:autoSpaceDE w:val="0"/>
        <w:autoSpaceDN w:val="0"/>
        <w:adjustRightInd w:val="0"/>
        <w:spacing w:after="0" w:line="240" w:lineRule="auto"/>
        <w:jc w:val="center"/>
        <w:outlineLvl w:val="0"/>
        <w:rPr>
          <w:b/>
          <w:bCs/>
          <w:color w:val="00B0F0"/>
          <w:sz w:val="44"/>
          <w:szCs w:val="44"/>
        </w:rPr>
      </w:pPr>
      <w:r>
        <w:rPr>
          <w:b/>
          <w:bCs/>
          <w:color w:val="00B0F0"/>
          <w:sz w:val="44"/>
          <w:szCs w:val="44"/>
        </w:rPr>
        <w:t>Základy mikroskopování, biologický náčrt</w:t>
      </w:r>
    </w:p>
    <w:p w:rsidR="000F7A55" w:rsidRPr="002B43D1" w:rsidRDefault="000F7A55" w:rsidP="00881659">
      <w:pPr>
        <w:autoSpaceDE w:val="0"/>
        <w:autoSpaceDN w:val="0"/>
        <w:adjustRightInd w:val="0"/>
        <w:spacing w:after="0" w:line="240" w:lineRule="auto"/>
        <w:jc w:val="center"/>
        <w:rPr>
          <w:b/>
          <w:bCs/>
          <w:color w:val="00B0F0"/>
          <w:sz w:val="44"/>
          <w:szCs w:val="44"/>
        </w:rPr>
      </w:pPr>
    </w:p>
    <w:p w:rsidR="001766C2" w:rsidRPr="002B43D1" w:rsidRDefault="001766C2" w:rsidP="00881659">
      <w:pPr>
        <w:autoSpaceDE w:val="0"/>
        <w:autoSpaceDN w:val="0"/>
        <w:adjustRightInd w:val="0"/>
        <w:spacing w:after="0" w:line="240" w:lineRule="auto"/>
        <w:jc w:val="center"/>
        <w:outlineLvl w:val="0"/>
        <w:rPr>
          <w:bCs/>
          <w:color w:val="00B0F0"/>
          <w:sz w:val="39"/>
          <w:szCs w:val="39"/>
        </w:rPr>
      </w:pPr>
      <w:r w:rsidRPr="002B43D1">
        <w:rPr>
          <w:bCs/>
          <w:sz w:val="39"/>
          <w:szCs w:val="39"/>
        </w:rPr>
        <w:t xml:space="preserve">Typ: </w:t>
      </w:r>
      <w:r w:rsidR="008E7A46" w:rsidRPr="002B43D1">
        <w:rPr>
          <w:bCs/>
          <w:color w:val="00B0F0"/>
          <w:sz w:val="39"/>
          <w:szCs w:val="39"/>
        </w:rPr>
        <w:t>DUM - kombinovaný</w:t>
      </w:r>
    </w:p>
    <w:p w:rsidR="00400482" w:rsidRPr="002B43D1" w:rsidRDefault="00400482" w:rsidP="00881659">
      <w:pPr>
        <w:autoSpaceDE w:val="0"/>
        <w:autoSpaceDN w:val="0"/>
        <w:adjustRightInd w:val="0"/>
        <w:spacing w:after="0" w:line="240" w:lineRule="auto"/>
        <w:jc w:val="center"/>
        <w:rPr>
          <w:color w:val="00B0F0"/>
          <w:sz w:val="39"/>
          <w:szCs w:val="39"/>
        </w:rPr>
      </w:pPr>
      <w:r w:rsidRPr="002B43D1">
        <w:rPr>
          <w:color w:val="000000"/>
          <w:sz w:val="39"/>
          <w:szCs w:val="39"/>
        </w:rPr>
        <w:t xml:space="preserve">Předmět: </w:t>
      </w:r>
      <w:proofErr w:type="spellStart"/>
      <w:r w:rsidR="00194B8E">
        <w:rPr>
          <w:color w:val="00B0F0"/>
          <w:sz w:val="39"/>
          <w:szCs w:val="39"/>
        </w:rPr>
        <w:t>Bi</w:t>
      </w:r>
      <w:proofErr w:type="spellEnd"/>
    </w:p>
    <w:p w:rsidR="00802ADC" w:rsidRPr="002B43D1" w:rsidRDefault="00802ADC" w:rsidP="00881659">
      <w:pPr>
        <w:autoSpaceDE w:val="0"/>
        <w:autoSpaceDN w:val="0"/>
        <w:adjustRightInd w:val="0"/>
        <w:spacing w:after="0" w:line="240" w:lineRule="auto"/>
        <w:jc w:val="center"/>
        <w:rPr>
          <w:bCs/>
          <w:color w:val="00B0F0"/>
          <w:sz w:val="39"/>
          <w:szCs w:val="39"/>
        </w:rPr>
      </w:pPr>
      <w:r w:rsidRPr="002B43D1">
        <w:rPr>
          <w:bCs/>
          <w:sz w:val="39"/>
          <w:szCs w:val="39"/>
        </w:rPr>
        <w:t>Ročník:</w:t>
      </w:r>
      <w:r w:rsidR="00FD5F5A" w:rsidRPr="002B43D1">
        <w:rPr>
          <w:bCs/>
          <w:color w:val="00B0F0"/>
          <w:sz w:val="39"/>
          <w:szCs w:val="39"/>
        </w:rPr>
        <w:t xml:space="preserve">  </w:t>
      </w:r>
      <w:r w:rsidR="00194B8E">
        <w:rPr>
          <w:bCs/>
          <w:color w:val="00B0F0"/>
          <w:sz w:val="39"/>
          <w:szCs w:val="39"/>
        </w:rPr>
        <w:t xml:space="preserve">2. nebo </w:t>
      </w:r>
      <w:r w:rsidR="00FD5F5A" w:rsidRPr="002B43D1">
        <w:rPr>
          <w:bCs/>
          <w:color w:val="00B0F0"/>
          <w:sz w:val="39"/>
          <w:szCs w:val="39"/>
        </w:rPr>
        <w:t>3</w:t>
      </w:r>
      <w:r w:rsidRPr="002B43D1">
        <w:rPr>
          <w:bCs/>
          <w:color w:val="00B0F0"/>
          <w:sz w:val="39"/>
          <w:szCs w:val="39"/>
        </w:rPr>
        <w:t>.</w:t>
      </w:r>
      <w:r w:rsidR="00E90AA8" w:rsidRPr="002B43D1">
        <w:rPr>
          <w:bCs/>
          <w:color w:val="00B0F0"/>
          <w:sz w:val="39"/>
          <w:szCs w:val="39"/>
        </w:rPr>
        <w:t xml:space="preserve"> r. (6</w:t>
      </w:r>
      <w:r w:rsidR="00FD5F5A" w:rsidRPr="002B43D1">
        <w:rPr>
          <w:bCs/>
          <w:color w:val="00B0F0"/>
          <w:sz w:val="39"/>
          <w:szCs w:val="39"/>
        </w:rPr>
        <w:t>leté), 2</w:t>
      </w:r>
      <w:r w:rsidR="00EA436A" w:rsidRPr="002B43D1">
        <w:rPr>
          <w:bCs/>
          <w:color w:val="00B0F0"/>
          <w:sz w:val="39"/>
          <w:szCs w:val="39"/>
        </w:rPr>
        <w:t xml:space="preserve">. r. </w:t>
      </w:r>
      <w:r w:rsidR="006919F9" w:rsidRPr="002B43D1">
        <w:rPr>
          <w:bCs/>
          <w:color w:val="00B0F0"/>
          <w:sz w:val="39"/>
          <w:szCs w:val="39"/>
        </w:rPr>
        <w:t>(4</w:t>
      </w:r>
      <w:r w:rsidRPr="002B43D1">
        <w:rPr>
          <w:bCs/>
          <w:color w:val="00B0F0"/>
          <w:sz w:val="39"/>
          <w:szCs w:val="39"/>
        </w:rPr>
        <w:t>leté)</w:t>
      </w:r>
    </w:p>
    <w:p w:rsidR="004E0EE8" w:rsidRPr="002B43D1" w:rsidRDefault="004E0EE8" w:rsidP="00881659">
      <w:pPr>
        <w:pStyle w:val="Default"/>
        <w:jc w:val="center"/>
        <w:rPr>
          <w:rFonts w:ascii="Times New Roman" w:hAnsi="Times New Roman" w:cs="Times New Roman"/>
          <w:sz w:val="40"/>
          <w:szCs w:val="40"/>
        </w:rPr>
      </w:pPr>
    </w:p>
    <w:p w:rsidR="004E0EE8" w:rsidRPr="002B43D1" w:rsidRDefault="004105E9" w:rsidP="00881659">
      <w:pPr>
        <w:pStyle w:val="Default"/>
        <w:jc w:val="center"/>
        <w:rPr>
          <w:rFonts w:ascii="Times New Roman" w:hAnsi="Times New Roman" w:cs="Times New Roman"/>
          <w:sz w:val="40"/>
          <w:szCs w:val="40"/>
        </w:rPr>
      </w:pPr>
      <w:r w:rsidRPr="004105E9">
        <w:rPr>
          <w:rFonts w:ascii="Times New Roman" w:hAnsi="Times New Roman" w:cs="Times New Roman"/>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317.75pt;height:238.3pt;visibility:visible">
            <v:imagedata r:id="rId7" o:title="Škola v říjnu 03"/>
          </v:shape>
        </w:pict>
      </w:r>
    </w:p>
    <w:p w:rsidR="004E0EE8" w:rsidRPr="002B43D1" w:rsidRDefault="004E0EE8" w:rsidP="00881659">
      <w:pPr>
        <w:pStyle w:val="Default"/>
        <w:jc w:val="center"/>
        <w:rPr>
          <w:rFonts w:ascii="Times New Roman" w:hAnsi="Times New Roman" w:cs="Times New Roman"/>
          <w:sz w:val="40"/>
          <w:szCs w:val="40"/>
        </w:rPr>
      </w:pPr>
    </w:p>
    <w:p w:rsidR="004E0EE8" w:rsidRPr="002B43D1" w:rsidRDefault="004E0EE8" w:rsidP="00881659">
      <w:pPr>
        <w:pStyle w:val="Default"/>
        <w:jc w:val="center"/>
        <w:outlineLvl w:val="0"/>
        <w:rPr>
          <w:rFonts w:ascii="Times New Roman" w:hAnsi="Times New Roman" w:cs="Times New Roman"/>
          <w:sz w:val="20"/>
          <w:szCs w:val="20"/>
        </w:rPr>
      </w:pPr>
      <w:r w:rsidRPr="002B43D1">
        <w:rPr>
          <w:rFonts w:ascii="Times New Roman" w:hAnsi="Times New Roman" w:cs="Times New Roman"/>
          <w:sz w:val="20"/>
          <w:szCs w:val="20"/>
        </w:rPr>
        <w:t>Zpracováno v rámci projektu</w:t>
      </w:r>
    </w:p>
    <w:p w:rsidR="004E0EE8" w:rsidRPr="002B43D1" w:rsidRDefault="004E0EE8" w:rsidP="00881659">
      <w:pPr>
        <w:pStyle w:val="Default"/>
        <w:jc w:val="center"/>
        <w:rPr>
          <w:rFonts w:ascii="Times New Roman" w:hAnsi="Times New Roman" w:cs="Times New Roman"/>
          <w:sz w:val="36"/>
          <w:szCs w:val="36"/>
        </w:rPr>
      </w:pPr>
      <w:r w:rsidRPr="002B43D1">
        <w:rPr>
          <w:rFonts w:ascii="Times New Roman" w:hAnsi="Times New Roman" w:cs="Times New Roman"/>
          <w:sz w:val="36"/>
          <w:szCs w:val="36"/>
        </w:rPr>
        <w:t xml:space="preserve">EU </w:t>
      </w:r>
      <w:r w:rsidR="003039CD" w:rsidRPr="002B43D1">
        <w:rPr>
          <w:rFonts w:ascii="Times New Roman" w:hAnsi="Times New Roman" w:cs="Times New Roman"/>
          <w:sz w:val="36"/>
          <w:szCs w:val="36"/>
        </w:rPr>
        <w:t>peníze školám</w:t>
      </w:r>
    </w:p>
    <w:p w:rsidR="008E28CA" w:rsidRPr="002B43D1" w:rsidRDefault="008E28CA" w:rsidP="00881659">
      <w:pPr>
        <w:pStyle w:val="Default"/>
        <w:jc w:val="center"/>
        <w:rPr>
          <w:rFonts w:ascii="Times New Roman" w:hAnsi="Times New Roman" w:cs="Times New Roman"/>
          <w:sz w:val="20"/>
          <w:szCs w:val="20"/>
        </w:rPr>
      </w:pPr>
      <w:r w:rsidRPr="002B43D1">
        <w:rPr>
          <w:rFonts w:ascii="Times New Roman" w:hAnsi="Times New Roman" w:cs="Times New Roman"/>
          <w:sz w:val="20"/>
          <w:szCs w:val="20"/>
        </w:rPr>
        <w:t>CZ.1.07/1.5.00/34.0296</w:t>
      </w:r>
    </w:p>
    <w:p w:rsidR="004E0EE8" w:rsidRPr="002B43D1" w:rsidRDefault="004E0EE8" w:rsidP="00881659">
      <w:pPr>
        <w:pStyle w:val="Default"/>
        <w:jc w:val="center"/>
        <w:rPr>
          <w:rFonts w:ascii="Times New Roman" w:hAnsi="Times New Roman" w:cs="Times New Roman"/>
          <w:sz w:val="20"/>
          <w:szCs w:val="20"/>
        </w:rPr>
      </w:pPr>
    </w:p>
    <w:p w:rsidR="004E0EE8" w:rsidRPr="002B43D1" w:rsidRDefault="004E0EE8"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Zpracovatel:</w:t>
      </w:r>
    </w:p>
    <w:p w:rsidR="004E0EE8" w:rsidRPr="002B43D1" w:rsidRDefault="004E0EE8" w:rsidP="00881659">
      <w:pPr>
        <w:pStyle w:val="Default"/>
        <w:jc w:val="center"/>
        <w:rPr>
          <w:rFonts w:ascii="Times New Roman" w:hAnsi="Times New Roman" w:cs="Times New Roman"/>
          <w:color w:val="00B0F0"/>
          <w:sz w:val="42"/>
          <w:szCs w:val="42"/>
        </w:rPr>
      </w:pPr>
      <w:r w:rsidRPr="002B43D1">
        <w:rPr>
          <w:rFonts w:ascii="Times New Roman" w:hAnsi="Times New Roman" w:cs="Times New Roman"/>
          <w:b/>
          <w:bCs/>
          <w:color w:val="00B0F0"/>
          <w:sz w:val="42"/>
          <w:szCs w:val="42"/>
        </w:rPr>
        <w:t xml:space="preserve">Mgr. </w:t>
      </w:r>
      <w:r w:rsidR="00FD5F5A" w:rsidRPr="002B43D1">
        <w:rPr>
          <w:rFonts w:ascii="Times New Roman" w:hAnsi="Times New Roman" w:cs="Times New Roman"/>
          <w:b/>
          <w:bCs/>
          <w:color w:val="00B0F0"/>
          <w:sz w:val="42"/>
          <w:szCs w:val="42"/>
        </w:rPr>
        <w:t>Hana Franková</w:t>
      </w:r>
    </w:p>
    <w:p w:rsidR="004E0EE8" w:rsidRPr="002B43D1" w:rsidRDefault="004E0EE8" w:rsidP="00881659">
      <w:pPr>
        <w:pStyle w:val="Default"/>
        <w:jc w:val="center"/>
        <w:rPr>
          <w:rFonts w:ascii="Times New Roman" w:hAnsi="Times New Roman" w:cs="Times New Roman"/>
          <w:sz w:val="26"/>
          <w:szCs w:val="26"/>
        </w:rPr>
      </w:pPr>
      <w:r w:rsidRPr="002B43D1">
        <w:rPr>
          <w:rFonts w:ascii="Times New Roman" w:hAnsi="Times New Roman" w:cs="Times New Roman"/>
          <w:sz w:val="26"/>
          <w:szCs w:val="26"/>
        </w:rPr>
        <w:t>Gymnázium, Třinec, příspěvková organizace</w:t>
      </w:r>
    </w:p>
    <w:p w:rsidR="00822D99" w:rsidRPr="002B43D1" w:rsidRDefault="00822D99" w:rsidP="00881659">
      <w:pPr>
        <w:pStyle w:val="Default"/>
        <w:jc w:val="center"/>
        <w:rPr>
          <w:rFonts w:ascii="Times New Roman" w:hAnsi="Times New Roman" w:cs="Times New Roman"/>
          <w:b/>
          <w:color w:val="00CCFF"/>
          <w:sz w:val="26"/>
          <w:szCs w:val="26"/>
        </w:rPr>
      </w:pPr>
      <w:r w:rsidRPr="002B43D1">
        <w:rPr>
          <w:rFonts w:ascii="Times New Roman" w:hAnsi="Times New Roman" w:cs="Times New Roman"/>
          <w:sz w:val="26"/>
          <w:szCs w:val="26"/>
        </w:rPr>
        <w:t xml:space="preserve">Datum vytvoření: </w:t>
      </w:r>
      <w:r w:rsidR="009E080E">
        <w:rPr>
          <w:rFonts w:ascii="Times New Roman" w:hAnsi="Times New Roman" w:cs="Times New Roman"/>
          <w:b/>
          <w:color w:val="00CCFF"/>
          <w:sz w:val="26"/>
          <w:szCs w:val="26"/>
        </w:rPr>
        <w:t>září</w:t>
      </w:r>
      <w:r w:rsidRPr="002B43D1">
        <w:rPr>
          <w:rFonts w:ascii="Times New Roman" w:hAnsi="Times New Roman" w:cs="Times New Roman"/>
          <w:b/>
          <w:color w:val="00CCFF"/>
          <w:sz w:val="26"/>
          <w:szCs w:val="26"/>
        </w:rPr>
        <w:t xml:space="preserve"> 201</w:t>
      </w:r>
      <w:r w:rsidR="00FD5F5A" w:rsidRPr="002B43D1">
        <w:rPr>
          <w:rFonts w:ascii="Times New Roman" w:hAnsi="Times New Roman" w:cs="Times New Roman"/>
          <w:b/>
          <w:color w:val="00CCFF"/>
          <w:sz w:val="26"/>
          <w:szCs w:val="26"/>
        </w:rPr>
        <w:t>3</w:t>
      </w:r>
    </w:p>
    <w:p w:rsidR="00A853DB" w:rsidRPr="002B43D1" w:rsidRDefault="00A853DB" w:rsidP="00881659">
      <w:pPr>
        <w:pStyle w:val="Default"/>
        <w:jc w:val="center"/>
        <w:rPr>
          <w:rFonts w:ascii="Times New Roman" w:hAnsi="Times New Roman" w:cs="Times New Roman"/>
          <w:b/>
          <w:color w:val="00CCFF"/>
          <w:sz w:val="26"/>
          <w:szCs w:val="26"/>
        </w:rPr>
      </w:pPr>
    </w:p>
    <w:p w:rsidR="00A853DB" w:rsidRPr="002B43D1" w:rsidRDefault="00A853DB" w:rsidP="00A07555">
      <w:pPr>
        <w:pStyle w:val="Default"/>
        <w:rPr>
          <w:rFonts w:ascii="Times New Roman" w:hAnsi="Times New Roman" w:cs="Times New Roman"/>
          <w:color w:val="auto"/>
        </w:rPr>
      </w:pPr>
      <w:r w:rsidRPr="002B43D1">
        <w:rPr>
          <w:rFonts w:ascii="Times New Roman" w:hAnsi="Times New Roman" w:cs="Times New Roman"/>
          <w:b/>
          <w:color w:val="auto"/>
          <w:sz w:val="26"/>
          <w:szCs w:val="26"/>
        </w:rPr>
        <w:t>Metodický list:</w:t>
      </w:r>
      <w:r w:rsidRPr="002B43D1">
        <w:rPr>
          <w:rFonts w:ascii="Times New Roman" w:hAnsi="Times New Roman" w:cs="Times New Roman"/>
          <w:b/>
          <w:color w:val="auto"/>
          <w:sz w:val="26"/>
          <w:szCs w:val="26"/>
        </w:rPr>
        <w:br/>
      </w:r>
      <w:r w:rsidRPr="002B43D1">
        <w:rPr>
          <w:rFonts w:ascii="Times New Roman" w:hAnsi="Times New Roman" w:cs="Times New Roman"/>
          <w:color w:val="auto"/>
        </w:rPr>
        <w:t xml:space="preserve">Materiál je určen pro </w:t>
      </w:r>
      <w:r w:rsidR="009E080E">
        <w:rPr>
          <w:rFonts w:ascii="Times New Roman" w:hAnsi="Times New Roman" w:cs="Times New Roman"/>
          <w:color w:val="auto"/>
        </w:rPr>
        <w:t xml:space="preserve">2. nebo </w:t>
      </w:r>
      <w:r w:rsidRPr="002B43D1">
        <w:rPr>
          <w:rFonts w:ascii="Times New Roman" w:hAnsi="Times New Roman" w:cs="Times New Roman"/>
          <w:color w:val="auto"/>
        </w:rPr>
        <w:t>3. ročník šestiletého studia a 2. ročník čtyřletého studia. Slouží jako návod k</w:t>
      </w:r>
      <w:r w:rsidR="009E080E">
        <w:rPr>
          <w:rFonts w:ascii="Times New Roman" w:hAnsi="Times New Roman" w:cs="Times New Roman"/>
          <w:color w:val="auto"/>
        </w:rPr>
        <w:t xml:space="preserve"> 1. </w:t>
      </w:r>
      <w:r w:rsidRPr="002B43D1">
        <w:rPr>
          <w:rFonts w:ascii="Times New Roman" w:hAnsi="Times New Roman" w:cs="Times New Roman"/>
          <w:color w:val="auto"/>
        </w:rPr>
        <w:t>hodině laboratorního cvičení</w:t>
      </w:r>
      <w:r w:rsidR="009E080E">
        <w:rPr>
          <w:rFonts w:ascii="Times New Roman" w:hAnsi="Times New Roman" w:cs="Times New Roman"/>
          <w:color w:val="auto"/>
        </w:rPr>
        <w:t>, kdy se studenti seznamují s mikroskopem a učí se provádět biologický náčrt.</w:t>
      </w:r>
      <w:r w:rsidRPr="002B43D1">
        <w:rPr>
          <w:rFonts w:ascii="Times New Roman" w:hAnsi="Times New Roman" w:cs="Times New Roman"/>
          <w:color w:val="auto"/>
        </w:rPr>
        <w:t xml:space="preserve"> Jeho inovace spočívá ve využití interaktivního prostředí.</w:t>
      </w:r>
    </w:p>
    <w:p w:rsidR="00706E27" w:rsidRPr="002B43D1" w:rsidRDefault="00706E27" w:rsidP="00A07555">
      <w:pPr>
        <w:pStyle w:val="Default"/>
        <w:rPr>
          <w:rFonts w:ascii="Times New Roman" w:hAnsi="Times New Roman" w:cs="Times New Roman"/>
          <w:color w:val="auto"/>
        </w:rPr>
      </w:pPr>
    </w:p>
    <w:p w:rsidR="00706E27" w:rsidRDefault="009E080E" w:rsidP="009E080E">
      <w:pPr>
        <w:pStyle w:val="Default"/>
        <w:rPr>
          <w:rFonts w:ascii="Times New Roman" w:hAnsi="Times New Roman" w:cs="Times New Roman"/>
          <w:color w:val="auto"/>
        </w:rPr>
      </w:pPr>
      <w:r>
        <w:rPr>
          <w:rFonts w:ascii="Times New Roman" w:hAnsi="Times New Roman" w:cs="Times New Roman"/>
          <w:color w:val="auto"/>
        </w:rPr>
        <w:t>Ve cvičení se studenti seznámí se stavbou mikroskopu, naučí se pojmenovávat jeho jednotlivé části a hlavně se naučí s mikroskopem správně pracovat. Nedílnou součástí cvičení je i seznámení se správnou technikou biologického náčrtu.</w:t>
      </w:r>
    </w:p>
    <w:p w:rsidR="006E1E43" w:rsidRDefault="006E1E43" w:rsidP="009E080E">
      <w:pPr>
        <w:pStyle w:val="Default"/>
        <w:rPr>
          <w:rFonts w:ascii="Times New Roman" w:hAnsi="Times New Roman" w:cs="Times New Roman"/>
          <w:color w:val="auto"/>
        </w:rPr>
      </w:pPr>
    </w:p>
    <w:p w:rsidR="006E1E43" w:rsidRDefault="006E1E43" w:rsidP="009E080E">
      <w:pPr>
        <w:pStyle w:val="Default"/>
        <w:rPr>
          <w:rFonts w:ascii="Times New Roman" w:hAnsi="Times New Roman" w:cs="Times New Roman"/>
          <w:color w:val="auto"/>
        </w:rPr>
      </w:pPr>
      <w:r>
        <w:rPr>
          <w:rFonts w:ascii="Times New Roman" w:hAnsi="Times New Roman" w:cs="Times New Roman"/>
          <w:color w:val="auto"/>
        </w:rPr>
        <w:t>V úvodní části cvičení se studenti seznámí se stavbou mikroskopu. Učitel ukazuje mikroskop a jeho jednotlivé části na obrázku na interaktivní tabuli nebo plátně, studenti si totéž vzájemně ukazují ve dvojicích na svýc</w:t>
      </w:r>
      <w:r w:rsidR="006A0190">
        <w:rPr>
          <w:rFonts w:ascii="Times New Roman" w:hAnsi="Times New Roman" w:cs="Times New Roman"/>
          <w:color w:val="auto"/>
        </w:rPr>
        <w:t>h mikroskopech. J</w:t>
      </w:r>
      <w:r>
        <w:rPr>
          <w:rFonts w:ascii="Times New Roman" w:hAnsi="Times New Roman" w:cs="Times New Roman"/>
          <w:color w:val="auto"/>
        </w:rPr>
        <w:t>ednotlivé části mikroskopu</w:t>
      </w:r>
      <w:r w:rsidR="006A0190">
        <w:rPr>
          <w:rFonts w:ascii="Times New Roman" w:hAnsi="Times New Roman" w:cs="Times New Roman"/>
          <w:color w:val="auto"/>
        </w:rPr>
        <w:t xml:space="preserve"> </w:t>
      </w:r>
      <w:r w:rsidR="0053082B">
        <w:rPr>
          <w:rFonts w:ascii="Times New Roman" w:hAnsi="Times New Roman" w:cs="Times New Roman"/>
          <w:color w:val="auto"/>
        </w:rPr>
        <w:t xml:space="preserve">pak </w:t>
      </w:r>
      <w:r w:rsidR="006A0190">
        <w:rPr>
          <w:rFonts w:ascii="Times New Roman" w:hAnsi="Times New Roman" w:cs="Times New Roman"/>
          <w:color w:val="auto"/>
        </w:rPr>
        <w:t>popíší</w:t>
      </w:r>
      <w:r>
        <w:rPr>
          <w:rFonts w:ascii="Times New Roman" w:hAnsi="Times New Roman" w:cs="Times New Roman"/>
          <w:color w:val="auto"/>
        </w:rPr>
        <w:t xml:space="preserve"> do obrázku ve svém protokolu.</w:t>
      </w:r>
    </w:p>
    <w:p w:rsidR="006E1E43" w:rsidRDefault="006E1E43" w:rsidP="009E080E">
      <w:pPr>
        <w:pStyle w:val="Default"/>
        <w:rPr>
          <w:rFonts w:ascii="Times New Roman" w:hAnsi="Times New Roman" w:cs="Times New Roman"/>
          <w:color w:val="auto"/>
        </w:rPr>
      </w:pPr>
    </w:p>
    <w:p w:rsidR="006E1E43" w:rsidRDefault="006E1E43" w:rsidP="009E080E">
      <w:pPr>
        <w:pStyle w:val="Default"/>
        <w:rPr>
          <w:rFonts w:ascii="Times New Roman" w:hAnsi="Times New Roman" w:cs="Times New Roman"/>
          <w:color w:val="auto"/>
        </w:rPr>
      </w:pPr>
      <w:r>
        <w:rPr>
          <w:rFonts w:ascii="Times New Roman" w:hAnsi="Times New Roman" w:cs="Times New Roman"/>
          <w:color w:val="auto"/>
        </w:rPr>
        <w:t>Následně učitel vysvětlí obecný postup při mikroskopování a seznámí studenty se všemi zásadami při sledování preparátů mikroskopem. Studenti si pak vytvoří „preparát“ z</w:t>
      </w:r>
      <w:r w:rsidR="00E16332">
        <w:rPr>
          <w:rFonts w:ascii="Times New Roman" w:hAnsi="Times New Roman" w:cs="Times New Roman"/>
          <w:color w:val="auto"/>
        </w:rPr>
        <w:t> kousku průhledného papírku, na který co nejmenším písmem napíší nějaký znak (písmeno, číslo). Papírek vloží mezi dvě podložní sklíčka, která pak svorkami připevní na stolek mikroskopu. Při práci a zaostřování se studenti řídí přesně pokyny učitele. V mikrosk</w:t>
      </w:r>
      <w:r w:rsidR="006A0190">
        <w:rPr>
          <w:rFonts w:ascii="Times New Roman" w:hAnsi="Times New Roman" w:cs="Times New Roman"/>
          <w:color w:val="auto"/>
        </w:rPr>
        <w:t>opu pak mohou pozorovat zvětšený</w:t>
      </w:r>
      <w:r w:rsidR="00E16332">
        <w:rPr>
          <w:rFonts w:ascii="Times New Roman" w:hAnsi="Times New Roman" w:cs="Times New Roman"/>
          <w:color w:val="auto"/>
        </w:rPr>
        <w:t xml:space="preserve"> a převrácený obraz svého znaku.</w:t>
      </w:r>
    </w:p>
    <w:p w:rsidR="00A929A6" w:rsidRDefault="00A929A6" w:rsidP="009E080E">
      <w:pPr>
        <w:pStyle w:val="Default"/>
        <w:rPr>
          <w:rFonts w:ascii="Times New Roman" w:hAnsi="Times New Roman" w:cs="Times New Roman"/>
          <w:color w:val="auto"/>
        </w:rPr>
      </w:pPr>
    </w:p>
    <w:p w:rsidR="00A929A6" w:rsidRDefault="00A929A6" w:rsidP="009E080E">
      <w:pPr>
        <w:pStyle w:val="Default"/>
        <w:rPr>
          <w:rFonts w:ascii="Times New Roman" w:hAnsi="Times New Roman" w:cs="Times New Roman"/>
          <w:color w:val="auto"/>
        </w:rPr>
      </w:pPr>
      <w:r>
        <w:rPr>
          <w:rFonts w:ascii="Times New Roman" w:hAnsi="Times New Roman" w:cs="Times New Roman"/>
          <w:color w:val="auto"/>
        </w:rPr>
        <w:t>Studenti samostatně vyplní odpovědi na kontrolní otázky.</w:t>
      </w:r>
    </w:p>
    <w:p w:rsidR="00A929A6" w:rsidRDefault="00A929A6" w:rsidP="009E080E">
      <w:pPr>
        <w:pStyle w:val="Default"/>
        <w:rPr>
          <w:rFonts w:ascii="Times New Roman" w:hAnsi="Times New Roman" w:cs="Times New Roman"/>
          <w:color w:val="auto"/>
        </w:rPr>
      </w:pPr>
    </w:p>
    <w:p w:rsidR="00A929A6" w:rsidRPr="002B43D1" w:rsidRDefault="00A929A6" w:rsidP="009E080E">
      <w:pPr>
        <w:pStyle w:val="Default"/>
        <w:rPr>
          <w:rFonts w:ascii="Times New Roman" w:hAnsi="Times New Roman" w:cs="Times New Roman"/>
          <w:color w:val="auto"/>
        </w:rPr>
      </w:pPr>
      <w:r>
        <w:rPr>
          <w:rFonts w:ascii="Times New Roman" w:hAnsi="Times New Roman" w:cs="Times New Roman"/>
          <w:color w:val="auto"/>
        </w:rPr>
        <w:t>Učitel studenty seznámí se zásadami kreslení biologického náčrtu, několik náčrtů jim ukáže. Do protokolu pak každý samostatně tužkou provede náčrt přímo do připraveného obrázku, respektive nákres provede vedle.</w:t>
      </w:r>
    </w:p>
    <w:p w:rsidR="00CC271E" w:rsidRPr="002B43D1" w:rsidRDefault="00CC271E"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1501B2" w:rsidRPr="002B43D1" w:rsidRDefault="001501B2" w:rsidP="00A07555">
      <w:pPr>
        <w:pStyle w:val="Default"/>
        <w:rPr>
          <w:rFonts w:ascii="Times New Roman" w:hAnsi="Times New Roman" w:cs="Times New Roman"/>
          <w:color w:val="auto"/>
        </w:rPr>
      </w:pPr>
    </w:p>
    <w:p w:rsidR="00CC271E" w:rsidRPr="002B43D1" w:rsidRDefault="00CC271E" w:rsidP="00881659">
      <w:pPr>
        <w:jc w:val="center"/>
        <w:outlineLvl w:val="0"/>
        <w:rPr>
          <w:b/>
          <w:bCs/>
          <w:sz w:val="24"/>
          <w:szCs w:val="24"/>
        </w:rPr>
      </w:pPr>
      <w:r w:rsidRPr="002B43D1">
        <w:rPr>
          <w:b/>
          <w:bCs/>
          <w:sz w:val="24"/>
          <w:szCs w:val="24"/>
        </w:rPr>
        <w:t>Laboratorní cvičení č. ……</w:t>
      </w:r>
    </w:p>
    <w:p w:rsidR="001501B2" w:rsidRPr="002B43D1" w:rsidRDefault="001501B2" w:rsidP="00A07555">
      <w:pPr>
        <w:rPr>
          <w:b/>
          <w:bCs/>
          <w:sz w:val="24"/>
          <w:szCs w:val="24"/>
        </w:rPr>
      </w:pPr>
    </w:p>
    <w:p w:rsidR="00CC271E" w:rsidRPr="002B43D1" w:rsidRDefault="00CC271E" w:rsidP="00A07555">
      <w:pPr>
        <w:rPr>
          <w:sz w:val="24"/>
          <w:szCs w:val="24"/>
        </w:rPr>
      </w:pPr>
      <w:r w:rsidRPr="002B43D1">
        <w:rPr>
          <w:sz w:val="24"/>
          <w:szCs w:val="24"/>
        </w:rPr>
        <w:t>Datum:</w:t>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r>
      <w:r w:rsidRPr="002B43D1">
        <w:rPr>
          <w:sz w:val="24"/>
          <w:szCs w:val="24"/>
        </w:rPr>
        <w:tab/>
        <w:t>Jméno:</w:t>
      </w:r>
    </w:p>
    <w:p w:rsidR="001501B2" w:rsidRPr="002B43D1" w:rsidRDefault="001501B2" w:rsidP="00A07555">
      <w:pPr>
        <w:rPr>
          <w:sz w:val="24"/>
          <w:szCs w:val="24"/>
        </w:rPr>
      </w:pPr>
    </w:p>
    <w:p w:rsidR="00CC271E" w:rsidRPr="002B43D1" w:rsidRDefault="00A929A6" w:rsidP="00A07555">
      <w:pPr>
        <w:outlineLvl w:val="0"/>
        <w:rPr>
          <w:b/>
          <w:bCs/>
          <w:sz w:val="24"/>
          <w:szCs w:val="24"/>
        </w:rPr>
      </w:pPr>
      <w:r>
        <w:rPr>
          <w:b/>
          <w:bCs/>
          <w:sz w:val="24"/>
          <w:szCs w:val="24"/>
        </w:rPr>
        <w:t>Téma:  Základy mikroskopování, biologický náčrt</w:t>
      </w:r>
    </w:p>
    <w:p w:rsidR="001501B2" w:rsidRPr="002B43D1" w:rsidRDefault="001501B2" w:rsidP="00A07555">
      <w:pPr>
        <w:rPr>
          <w:b/>
          <w:bCs/>
          <w:sz w:val="24"/>
          <w:szCs w:val="24"/>
        </w:rPr>
      </w:pPr>
    </w:p>
    <w:p w:rsidR="00CC271E" w:rsidRPr="002B43D1" w:rsidRDefault="00CC271E" w:rsidP="00A07555">
      <w:pPr>
        <w:outlineLvl w:val="0"/>
        <w:rPr>
          <w:sz w:val="24"/>
          <w:szCs w:val="24"/>
        </w:rPr>
      </w:pPr>
      <w:r w:rsidRPr="002B43D1">
        <w:rPr>
          <w:sz w:val="24"/>
          <w:szCs w:val="24"/>
        </w:rPr>
        <w:t xml:space="preserve">Pomůcky: </w:t>
      </w:r>
      <w:r w:rsidR="00A929A6">
        <w:rPr>
          <w:sz w:val="24"/>
          <w:szCs w:val="24"/>
        </w:rPr>
        <w:t>mikroskop, podložní sklíčka, průsvitný papír, tužka</w:t>
      </w:r>
    </w:p>
    <w:p w:rsidR="001501B2" w:rsidRPr="002B43D1" w:rsidRDefault="001501B2" w:rsidP="00A07555">
      <w:pPr>
        <w:rPr>
          <w:sz w:val="24"/>
          <w:szCs w:val="24"/>
        </w:rPr>
      </w:pPr>
    </w:p>
    <w:p w:rsidR="00CC271E" w:rsidRPr="002B43D1" w:rsidRDefault="00CC271E" w:rsidP="00A07555">
      <w:pPr>
        <w:outlineLvl w:val="0"/>
        <w:rPr>
          <w:b/>
          <w:bCs/>
          <w:sz w:val="24"/>
          <w:szCs w:val="24"/>
        </w:rPr>
      </w:pPr>
      <w:r w:rsidRPr="002B43D1">
        <w:rPr>
          <w:b/>
          <w:bCs/>
          <w:sz w:val="24"/>
          <w:szCs w:val="24"/>
        </w:rPr>
        <w:t xml:space="preserve">Úkol </w:t>
      </w:r>
      <w:r w:rsidR="007E5593" w:rsidRPr="002B43D1">
        <w:rPr>
          <w:b/>
          <w:bCs/>
          <w:sz w:val="24"/>
          <w:szCs w:val="24"/>
        </w:rPr>
        <w:t>č. 1</w:t>
      </w:r>
      <w:r w:rsidR="00A929A6">
        <w:rPr>
          <w:b/>
          <w:bCs/>
          <w:sz w:val="24"/>
          <w:szCs w:val="24"/>
        </w:rPr>
        <w:t xml:space="preserve"> – Stavba optického mikroskopu</w:t>
      </w:r>
    </w:p>
    <w:p w:rsidR="001501B2" w:rsidRDefault="00640178" w:rsidP="00A07555">
      <w:pPr>
        <w:rPr>
          <w:sz w:val="24"/>
          <w:szCs w:val="24"/>
        </w:rPr>
      </w:pPr>
      <w:r>
        <w:rPr>
          <w:sz w:val="24"/>
          <w:szCs w:val="24"/>
        </w:rPr>
        <w:t>Část mechanická:</w:t>
      </w:r>
      <w:r>
        <w:rPr>
          <w:sz w:val="24"/>
          <w:szCs w:val="24"/>
        </w:rPr>
        <w:tab/>
        <w:t>stativ, tubus s revolverovou hlavicí, stolek s vodícími svorkami</w:t>
      </w:r>
    </w:p>
    <w:p w:rsidR="00640178" w:rsidRDefault="00640178" w:rsidP="00640178">
      <w:pPr>
        <w:ind w:left="2124" w:hanging="2124"/>
        <w:rPr>
          <w:sz w:val="24"/>
          <w:szCs w:val="24"/>
        </w:rPr>
      </w:pPr>
      <w:r>
        <w:rPr>
          <w:sz w:val="24"/>
          <w:szCs w:val="24"/>
        </w:rPr>
        <w:t>Část optická:</w:t>
      </w:r>
      <w:r>
        <w:rPr>
          <w:sz w:val="24"/>
          <w:szCs w:val="24"/>
        </w:rPr>
        <w:tab/>
        <w:t>objektiv, okulár, kondenzor (je</w:t>
      </w:r>
      <w:r>
        <w:t xml:space="preserve"> umístěný pod pracovním stolkem, je to </w:t>
      </w:r>
      <w:r>
        <w:br/>
      </w:r>
      <w:proofErr w:type="gramStart"/>
      <w:r>
        <w:t>čočka která</w:t>
      </w:r>
      <w:proofErr w:type="gramEnd"/>
      <w:r>
        <w:t xml:space="preserve"> soustřeďuje světelné paprsky do prostoru pozorovaného objektu)</w:t>
      </w:r>
    </w:p>
    <w:p w:rsidR="00640178" w:rsidRDefault="00640178" w:rsidP="00A07555">
      <w:pPr>
        <w:rPr>
          <w:sz w:val="24"/>
          <w:szCs w:val="24"/>
        </w:rPr>
      </w:pPr>
      <w:r>
        <w:rPr>
          <w:sz w:val="24"/>
          <w:szCs w:val="24"/>
        </w:rPr>
        <w:t>Osvětlovací zařízení:</w:t>
      </w:r>
      <w:r>
        <w:rPr>
          <w:sz w:val="24"/>
          <w:szCs w:val="24"/>
        </w:rPr>
        <w:tab/>
        <w:t>lampa</w:t>
      </w:r>
    </w:p>
    <w:p w:rsidR="0052593C" w:rsidRDefault="0052593C" w:rsidP="00A07555">
      <w:pPr>
        <w:rPr>
          <w:sz w:val="24"/>
          <w:szCs w:val="24"/>
        </w:rPr>
      </w:pPr>
      <w:r>
        <w:rPr>
          <w:sz w:val="24"/>
          <w:szCs w:val="24"/>
        </w:rPr>
        <w:t>Úkol: popiš jednotlivé části mikroskopu</w:t>
      </w:r>
    </w:p>
    <w:p w:rsidR="0052593C" w:rsidRPr="002B43D1" w:rsidRDefault="0052593C" w:rsidP="00A07555">
      <w:pPr>
        <w:rPr>
          <w:sz w:val="24"/>
          <w:szCs w:val="24"/>
        </w:rPr>
      </w:pPr>
      <w:r>
        <w:rPr>
          <w:sz w:val="24"/>
          <w:szCs w:val="24"/>
        </w:rPr>
        <w:t xml:space="preserve">                                        </w:t>
      </w:r>
      <w:r w:rsidR="004105E9" w:rsidRPr="004105E9">
        <w:rPr>
          <w:sz w:val="24"/>
          <w:szCs w:val="24"/>
        </w:rPr>
        <w:pict>
          <v:shape id="_x0000_i1026" type="#_x0000_t75" style="width:225.75pt;height:273.6pt">
            <v:imagedata r:id="rId8" o:title="" croptop="3002f" cropbottom="1501f"/>
          </v:shape>
        </w:pict>
      </w:r>
    </w:p>
    <w:p w:rsidR="001501B2" w:rsidRPr="002B43D1" w:rsidRDefault="001501B2" w:rsidP="00A07555">
      <w:pPr>
        <w:rPr>
          <w:sz w:val="24"/>
          <w:szCs w:val="24"/>
        </w:rPr>
      </w:pPr>
    </w:p>
    <w:p w:rsidR="001501B2" w:rsidRPr="002B43D1" w:rsidRDefault="001501B2" w:rsidP="00A07555">
      <w:pPr>
        <w:rPr>
          <w:sz w:val="24"/>
          <w:szCs w:val="24"/>
        </w:rPr>
      </w:pPr>
    </w:p>
    <w:p w:rsidR="007E5593" w:rsidRDefault="007E5593" w:rsidP="00A07555">
      <w:pPr>
        <w:outlineLvl w:val="0"/>
        <w:rPr>
          <w:b/>
          <w:sz w:val="24"/>
          <w:szCs w:val="24"/>
        </w:rPr>
      </w:pPr>
      <w:r w:rsidRPr="002B43D1">
        <w:rPr>
          <w:b/>
          <w:sz w:val="24"/>
          <w:szCs w:val="24"/>
        </w:rPr>
        <w:t>Úkol č. 2</w:t>
      </w:r>
      <w:r w:rsidR="00640178">
        <w:rPr>
          <w:b/>
          <w:sz w:val="24"/>
          <w:szCs w:val="24"/>
        </w:rPr>
        <w:t xml:space="preserve"> – Zásady mikroskopování</w:t>
      </w:r>
    </w:p>
    <w:p w:rsidR="00640178" w:rsidRDefault="00F23AE5" w:rsidP="00F23AE5">
      <w:pPr>
        <w:numPr>
          <w:ilvl w:val="0"/>
          <w:numId w:val="3"/>
        </w:numPr>
        <w:spacing w:after="0"/>
        <w:outlineLvl w:val="0"/>
        <w:rPr>
          <w:sz w:val="24"/>
          <w:szCs w:val="24"/>
        </w:rPr>
      </w:pPr>
      <w:r>
        <w:rPr>
          <w:sz w:val="24"/>
          <w:szCs w:val="24"/>
        </w:rPr>
        <w:t xml:space="preserve">Snížíme stolek, měničem objektivu (revolverovou hlavicí) nastavíme </w:t>
      </w:r>
      <w:r w:rsidRPr="00F23AE5">
        <w:rPr>
          <w:b/>
          <w:sz w:val="24"/>
          <w:szCs w:val="24"/>
        </w:rPr>
        <w:t xml:space="preserve">nejmenší zvětšení </w:t>
      </w:r>
      <w:r>
        <w:rPr>
          <w:sz w:val="24"/>
          <w:szCs w:val="24"/>
        </w:rPr>
        <w:t>a osvětlíme.</w:t>
      </w:r>
    </w:p>
    <w:p w:rsidR="00F23AE5" w:rsidRDefault="00F23AE5" w:rsidP="00F23AE5">
      <w:pPr>
        <w:numPr>
          <w:ilvl w:val="0"/>
          <w:numId w:val="3"/>
        </w:numPr>
        <w:spacing w:after="0"/>
        <w:outlineLvl w:val="0"/>
        <w:rPr>
          <w:sz w:val="24"/>
          <w:szCs w:val="24"/>
        </w:rPr>
      </w:pPr>
      <w:r>
        <w:rPr>
          <w:sz w:val="24"/>
          <w:szCs w:val="24"/>
        </w:rPr>
        <w:t>Na pracovní stolek umístíme preparát, připneme ho pružinami nebo křížovým vodičem. Pracujeme jemně a citlivě.</w:t>
      </w:r>
    </w:p>
    <w:p w:rsidR="00F23AE5" w:rsidRDefault="00F23AE5" w:rsidP="00F23AE5">
      <w:pPr>
        <w:numPr>
          <w:ilvl w:val="0"/>
          <w:numId w:val="3"/>
        </w:numPr>
        <w:spacing w:after="0"/>
        <w:outlineLvl w:val="0"/>
        <w:rPr>
          <w:sz w:val="24"/>
          <w:szCs w:val="24"/>
        </w:rPr>
      </w:pPr>
      <w:r w:rsidRPr="00F23AE5">
        <w:rPr>
          <w:b/>
          <w:sz w:val="24"/>
          <w:szCs w:val="24"/>
        </w:rPr>
        <w:t>Díváme se ze strany</w:t>
      </w:r>
      <w:r>
        <w:rPr>
          <w:sz w:val="24"/>
          <w:szCs w:val="24"/>
        </w:rPr>
        <w:t xml:space="preserve"> a stolek zvedáme </w:t>
      </w:r>
      <w:proofErr w:type="spellStart"/>
      <w:r>
        <w:rPr>
          <w:sz w:val="24"/>
          <w:szCs w:val="24"/>
        </w:rPr>
        <w:t>makrometrickým</w:t>
      </w:r>
      <w:proofErr w:type="spellEnd"/>
      <w:r>
        <w:rPr>
          <w:sz w:val="24"/>
          <w:szCs w:val="24"/>
        </w:rPr>
        <w:t xml:space="preserve"> šroubem tak, aby čočka objektivu byla těsně nad krycím sklem (pozor, nesmí se dotýkat).</w:t>
      </w:r>
    </w:p>
    <w:p w:rsidR="00F23AE5" w:rsidRDefault="00F23AE5" w:rsidP="00F23AE5">
      <w:pPr>
        <w:numPr>
          <w:ilvl w:val="0"/>
          <w:numId w:val="3"/>
        </w:numPr>
        <w:spacing w:after="0"/>
        <w:outlineLvl w:val="0"/>
        <w:rPr>
          <w:sz w:val="24"/>
          <w:szCs w:val="24"/>
        </w:rPr>
      </w:pPr>
      <w:r w:rsidRPr="00F23AE5">
        <w:rPr>
          <w:sz w:val="24"/>
          <w:szCs w:val="24"/>
        </w:rPr>
        <w:t xml:space="preserve">Díváme se do okuláru a </w:t>
      </w:r>
      <w:proofErr w:type="spellStart"/>
      <w:r w:rsidRPr="00F23AE5">
        <w:rPr>
          <w:sz w:val="24"/>
          <w:szCs w:val="24"/>
        </w:rPr>
        <w:t>makrometrickým</w:t>
      </w:r>
      <w:proofErr w:type="spellEnd"/>
      <w:r w:rsidRPr="00F23AE5">
        <w:rPr>
          <w:sz w:val="24"/>
          <w:szCs w:val="24"/>
        </w:rPr>
        <w:t xml:space="preserve"> šroubem stolek pomalu snižujeme</w:t>
      </w:r>
      <w:r w:rsidR="0052593C">
        <w:rPr>
          <w:sz w:val="24"/>
          <w:szCs w:val="24"/>
        </w:rPr>
        <w:t>,</w:t>
      </w:r>
      <w:r>
        <w:rPr>
          <w:sz w:val="24"/>
          <w:szCs w:val="24"/>
        </w:rPr>
        <w:t xml:space="preserve"> až se obraz hrubě zaostří.</w:t>
      </w:r>
    </w:p>
    <w:p w:rsidR="00F23AE5" w:rsidRDefault="00F23AE5" w:rsidP="00F23AE5">
      <w:pPr>
        <w:numPr>
          <w:ilvl w:val="0"/>
          <w:numId w:val="3"/>
        </w:numPr>
        <w:spacing w:after="0"/>
        <w:outlineLvl w:val="0"/>
        <w:rPr>
          <w:sz w:val="24"/>
          <w:szCs w:val="24"/>
        </w:rPr>
      </w:pPr>
      <w:r>
        <w:rPr>
          <w:sz w:val="24"/>
          <w:szCs w:val="24"/>
        </w:rPr>
        <w:t>Pohybem preparátu vyhledáme nejvhodnější místo pro pozorování a umístíme je do středu zorného pole.</w:t>
      </w:r>
    </w:p>
    <w:p w:rsidR="00F23AE5" w:rsidRDefault="00F23AE5" w:rsidP="00F23AE5">
      <w:pPr>
        <w:numPr>
          <w:ilvl w:val="0"/>
          <w:numId w:val="3"/>
        </w:numPr>
        <w:spacing w:after="0"/>
        <w:outlineLvl w:val="0"/>
        <w:rPr>
          <w:sz w:val="24"/>
          <w:szCs w:val="24"/>
        </w:rPr>
      </w:pPr>
      <w:proofErr w:type="spellStart"/>
      <w:r>
        <w:rPr>
          <w:sz w:val="24"/>
          <w:szCs w:val="24"/>
        </w:rPr>
        <w:t>Doostříme</w:t>
      </w:r>
      <w:proofErr w:type="spellEnd"/>
      <w:r>
        <w:rPr>
          <w:sz w:val="24"/>
          <w:szCs w:val="24"/>
        </w:rPr>
        <w:t xml:space="preserve"> </w:t>
      </w:r>
      <w:proofErr w:type="spellStart"/>
      <w:r>
        <w:rPr>
          <w:sz w:val="24"/>
          <w:szCs w:val="24"/>
        </w:rPr>
        <w:t>mikrošroubem</w:t>
      </w:r>
      <w:proofErr w:type="spellEnd"/>
      <w:r>
        <w:rPr>
          <w:sz w:val="24"/>
          <w:szCs w:val="24"/>
        </w:rPr>
        <w:t>.</w:t>
      </w:r>
    </w:p>
    <w:p w:rsidR="00F23AE5" w:rsidRDefault="00F23AE5" w:rsidP="00F23AE5">
      <w:pPr>
        <w:numPr>
          <w:ilvl w:val="0"/>
          <w:numId w:val="3"/>
        </w:numPr>
        <w:spacing w:after="0"/>
        <w:outlineLvl w:val="0"/>
        <w:rPr>
          <w:sz w:val="24"/>
          <w:szCs w:val="24"/>
        </w:rPr>
      </w:pPr>
      <w:r>
        <w:rPr>
          <w:sz w:val="24"/>
          <w:szCs w:val="24"/>
        </w:rPr>
        <w:t>Revolverovým měničem nastavíme více zvětšující objektiv</w:t>
      </w:r>
      <w:r w:rsidR="002D20A2">
        <w:rPr>
          <w:sz w:val="24"/>
          <w:szCs w:val="24"/>
        </w:rPr>
        <w:t xml:space="preserve"> a znovu </w:t>
      </w:r>
      <w:proofErr w:type="spellStart"/>
      <w:r w:rsidR="002D20A2">
        <w:rPr>
          <w:sz w:val="24"/>
          <w:szCs w:val="24"/>
        </w:rPr>
        <w:t>doostříme</w:t>
      </w:r>
      <w:proofErr w:type="spellEnd"/>
      <w:r w:rsidR="002D20A2">
        <w:rPr>
          <w:sz w:val="24"/>
          <w:szCs w:val="24"/>
        </w:rPr>
        <w:t>.</w:t>
      </w:r>
    </w:p>
    <w:p w:rsidR="002D20A2" w:rsidRDefault="002D20A2" w:rsidP="00F23AE5">
      <w:pPr>
        <w:numPr>
          <w:ilvl w:val="0"/>
          <w:numId w:val="3"/>
        </w:numPr>
        <w:spacing w:after="0"/>
        <w:outlineLvl w:val="0"/>
        <w:rPr>
          <w:sz w:val="24"/>
          <w:szCs w:val="24"/>
        </w:rPr>
      </w:pPr>
      <w:r>
        <w:rPr>
          <w:sz w:val="24"/>
          <w:szCs w:val="24"/>
        </w:rPr>
        <w:t>Pozorovaný preparát nebo jeho části zakreslíme, popíšeme a zapíšeme zvětšení. Při pozorování a kreslení máme obě oči otevřené.</w:t>
      </w:r>
    </w:p>
    <w:p w:rsidR="002D20A2" w:rsidRDefault="002D20A2" w:rsidP="002D20A2">
      <w:pPr>
        <w:spacing w:after="0"/>
        <w:outlineLvl w:val="0"/>
        <w:rPr>
          <w:sz w:val="24"/>
          <w:szCs w:val="24"/>
        </w:rPr>
      </w:pPr>
    </w:p>
    <w:p w:rsidR="002D20A2" w:rsidRDefault="002D20A2" w:rsidP="002D20A2">
      <w:pPr>
        <w:spacing w:after="0"/>
        <w:outlineLvl w:val="0"/>
        <w:rPr>
          <w:b/>
          <w:sz w:val="24"/>
          <w:szCs w:val="24"/>
        </w:rPr>
      </w:pPr>
      <w:r w:rsidRPr="002D20A2">
        <w:rPr>
          <w:b/>
          <w:sz w:val="24"/>
          <w:szCs w:val="24"/>
        </w:rPr>
        <w:t>Kontrolní úkoly a otázky:</w:t>
      </w:r>
    </w:p>
    <w:p w:rsidR="002D20A2" w:rsidRDefault="002D20A2" w:rsidP="0052593C">
      <w:pPr>
        <w:numPr>
          <w:ilvl w:val="0"/>
          <w:numId w:val="4"/>
        </w:numPr>
        <w:spacing w:after="0" w:line="360" w:lineRule="auto"/>
        <w:outlineLvl w:val="0"/>
        <w:rPr>
          <w:sz w:val="24"/>
          <w:szCs w:val="24"/>
        </w:rPr>
      </w:pPr>
      <w:r>
        <w:rPr>
          <w:sz w:val="24"/>
          <w:szCs w:val="24"/>
        </w:rPr>
        <w:t>Jak vypočítáme zvětšení mikroskopu? ………………………………………………….</w:t>
      </w:r>
    </w:p>
    <w:p w:rsidR="002D20A2" w:rsidRDefault="002D20A2" w:rsidP="0052593C">
      <w:pPr>
        <w:numPr>
          <w:ilvl w:val="0"/>
          <w:numId w:val="4"/>
        </w:numPr>
        <w:spacing w:after="0" w:line="360" w:lineRule="auto"/>
        <w:outlineLvl w:val="0"/>
        <w:rPr>
          <w:sz w:val="24"/>
          <w:szCs w:val="24"/>
        </w:rPr>
      </w:pPr>
      <w:r>
        <w:rPr>
          <w:sz w:val="24"/>
          <w:szCs w:val="24"/>
        </w:rPr>
        <w:t>Jaké zvětšení nastavíte při prvním pozorování vašeho preparátu? …………………</w:t>
      </w:r>
      <w:proofErr w:type="gramStart"/>
      <w:r>
        <w:rPr>
          <w:sz w:val="24"/>
          <w:szCs w:val="24"/>
        </w:rPr>
        <w:t>…..</w:t>
      </w:r>
      <w:proofErr w:type="gramEnd"/>
    </w:p>
    <w:p w:rsidR="002D20A2" w:rsidRDefault="002D20A2" w:rsidP="0052593C">
      <w:pPr>
        <w:numPr>
          <w:ilvl w:val="0"/>
          <w:numId w:val="4"/>
        </w:numPr>
        <w:spacing w:after="0" w:line="360" w:lineRule="auto"/>
        <w:outlineLvl w:val="0"/>
        <w:rPr>
          <w:sz w:val="24"/>
          <w:szCs w:val="24"/>
        </w:rPr>
      </w:pPr>
      <w:r>
        <w:rPr>
          <w:sz w:val="24"/>
          <w:szCs w:val="24"/>
        </w:rPr>
        <w:t>Proč kontrolujeme čočku objektivu a preparát při prvním zaostření pohledem z boku?</w:t>
      </w:r>
      <w:r>
        <w:rPr>
          <w:sz w:val="24"/>
          <w:szCs w:val="24"/>
        </w:rPr>
        <w:br/>
        <w:t>………………………………………………………………………………………</w:t>
      </w:r>
      <w:proofErr w:type="gramStart"/>
      <w:r>
        <w:rPr>
          <w:sz w:val="24"/>
          <w:szCs w:val="24"/>
        </w:rPr>
        <w:t>…...</w:t>
      </w:r>
      <w:proofErr w:type="gramEnd"/>
    </w:p>
    <w:p w:rsidR="002D20A2" w:rsidRDefault="002D20A2" w:rsidP="0052593C">
      <w:pPr>
        <w:numPr>
          <w:ilvl w:val="0"/>
          <w:numId w:val="4"/>
        </w:numPr>
        <w:spacing w:after="0" w:line="360" w:lineRule="auto"/>
        <w:outlineLvl w:val="0"/>
        <w:rPr>
          <w:sz w:val="24"/>
          <w:szCs w:val="24"/>
        </w:rPr>
      </w:pPr>
      <w:r>
        <w:rPr>
          <w:sz w:val="24"/>
          <w:szCs w:val="24"/>
        </w:rPr>
        <w:t xml:space="preserve">Kdy použijeme </w:t>
      </w:r>
      <w:proofErr w:type="spellStart"/>
      <w:r>
        <w:rPr>
          <w:sz w:val="24"/>
          <w:szCs w:val="24"/>
        </w:rPr>
        <w:t>makrošroub</w:t>
      </w:r>
      <w:proofErr w:type="spellEnd"/>
      <w:r>
        <w:rPr>
          <w:sz w:val="24"/>
          <w:szCs w:val="24"/>
        </w:rPr>
        <w:t xml:space="preserve"> a kdy </w:t>
      </w:r>
      <w:proofErr w:type="spellStart"/>
      <w:r>
        <w:rPr>
          <w:sz w:val="24"/>
          <w:szCs w:val="24"/>
        </w:rPr>
        <w:t>mikrošroub</w:t>
      </w:r>
      <w:proofErr w:type="spellEnd"/>
      <w:r>
        <w:rPr>
          <w:sz w:val="24"/>
          <w:szCs w:val="24"/>
        </w:rPr>
        <w:t>? ……………………………………</w:t>
      </w:r>
      <w:proofErr w:type="gramStart"/>
      <w:r>
        <w:rPr>
          <w:sz w:val="24"/>
          <w:szCs w:val="24"/>
        </w:rPr>
        <w:t>…..</w:t>
      </w:r>
      <w:r>
        <w:rPr>
          <w:sz w:val="24"/>
          <w:szCs w:val="24"/>
        </w:rPr>
        <w:br/>
        <w:t>…</w:t>
      </w:r>
      <w:proofErr w:type="gramEnd"/>
      <w:r>
        <w:rPr>
          <w:sz w:val="24"/>
          <w:szCs w:val="24"/>
        </w:rPr>
        <w:t>………………………………………………………………………………………...</w:t>
      </w:r>
    </w:p>
    <w:p w:rsidR="002D20A2" w:rsidRDefault="002D20A2" w:rsidP="0052593C">
      <w:pPr>
        <w:numPr>
          <w:ilvl w:val="0"/>
          <w:numId w:val="4"/>
        </w:numPr>
        <w:spacing w:after="0" w:line="360" w:lineRule="auto"/>
        <w:outlineLvl w:val="0"/>
        <w:rPr>
          <w:sz w:val="24"/>
          <w:szCs w:val="24"/>
        </w:rPr>
      </w:pPr>
      <w:r>
        <w:rPr>
          <w:sz w:val="24"/>
          <w:szCs w:val="24"/>
        </w:rPr>
        <w:t>Čím je tvořena optická část mikroskopu?</w:t>
      </w:r>
      <w:r w:rsidR="000325AA">
        <w:rPr>
          <w:sz w:val="24"/>
          <w:szCs w:val="24"/>
        </w:rPr>
        <w:t xml:space="preserve"> ………………………………………………</w:t>
      </w:r>
    </w:p>
    <w:p w:rsidR="000325AA" w:rsidRDefault="000325AA" w:rsidP="0052593C">
      <w:pPr>
        <w:numPr>
          <w:ilvl w:val="0"/>
          <w:numId w:val="4"/>
        </w:numPr>
        <w:spacing w:after="0" w:line="360" w:lineRule="auto"/>
        <w:outlineLvl w:val="0"/>
        <w:rPr>
          <w:sz w:val="24"/>
          <w:szCs w:val="24"/>
        </w:rPr>
      </w:pPr>
      <w:r>
        <w:rPr>
          <w:sz w:val="24"/>
          <w:szCs w:val="24"/>
        </w:rPr>
        <w:t xml:space="preserve">Jaký je rozdíl mezi </w:t>
      </w:r>
      <w:proofErr w:type="spellStart"/>
      <w:r>
        <w:rPr>
          <w:sz w:val="24"/>
          <w:szCs w:val="24"/>
        </w:rPr>
        <w:t>monokulárem</w:t>
      </w:r>
      <w:proofErr w:type="spellEnd"/>
      <w:r>
        <w:rPr>
          <w:sz w:val="24"/>
          <w:szCs w:val="24"/>
        </w:rPr>
        <w:t xml:space="preserve"> a </w:t>
      </w:r>
      <w:proofErr w:type="spellStart"/>
      <w:r>
        <w:rPr>
          <w:sz w:val="24"/>
          <w:szCs w:val="24"/>
        </w:rPr>
        <w:t>bikulárem</w:t>
      </w:r>
      <w:proofErr w:type="spellEnd"/>
      <w:r>
        <w:rPr>
          <w:sz w:val="24"/>
          <w:szCs w:val="24"/>
        </w:rPr>
        <w:t>? Který z těchto typů teď používáš?</w:t>
      </w:r>
      <w:r>
        <w:rPr>
          <w:sz w:val="24"/>
          <w:szCs w:val="24"/>
        </w:rPr>
        <w:br/>
        <w:t>………………………………………………………………………………………</w:t>
      </w:r>
      <w:proofErr w:type="gramStart"/>
      <w:r>
        <w:rPr>
          <w:sz w:val="24"/>
          <w:szCs w:val="24"/>
        </w:rPr>
        <w:t>…..</w:t>
      </w:r>
      <w:r>
        <w:rPr>
          <w:sz w:val="24"/>
          <w:szCs w:val="24"/>
        </w:rPr>
        <w:br/>
        <w:t>…</w:t>
      </w:r>
      <w:proofErr w:type="gramEnd"/>
      <w:r>
        <w:rPr>
          <w:sz w:val="24"/>
          <w:szCs w:val="24"/>
        </w:rPr>
        <w:t>………………………………………………………………………………………..</w:t>
      </w:r>
    </w:p>
    <w:p w:rsidR="000325AA" w:rsidRDefault="000325AA" w:rsidP="0052593C">
      <w:pPr>
        <w:numPr>
          <w:ilvl w:val="0"/>
          <w:numId w:val="4"/>
        </w:numPr>
        <w:spacing w:after="0" w:line="360" w:lineRule="auto"/>
        <w:outlineLvl w:val="0"/>
        <w:rPr>
          <w:sz w:val="24"/>
          <w:szCs w:val="24"/>
        </w:rPr>
      </w:pPr>
      <w:r>
        <w:rPr>
          <w:sz w:val="24"/>
          <w:szCs w:val="24"/>
        </w:rPr>
        <w:t>Na malý průsvitný papír nakresli co nejmenším písmem nějaký znak, číslo či písmeno. Papír vlož mezi dvě podložní sklíčka, vytvoříš tak „preparát“, který budeš podle uvedených zásad mikroskopem pozorovat. Pozorovaný obraz zakresli, zapiš zvětšení. Jaký obraz z fyzikálního hlediska vzniknul?</w:t>
      </w:r>
    </w:p>
    <w:p w:rsidR="000325AA" w:rsidRDefault="000325AA" w:rsidP="0052593C">
      <w:pPr>
        <w:spacing w:after="0" w:line="360" w:lineRule="auto"/>
        <w:outlineLvl w:val="0"/>
        <w:rPr>
          <w:sz w:val="24"/>
          <w:szCs w:val="24"/>
        </w:rPr>
      </w:pPr>
    </w:p>
    <w:p w:rsidR="000325AA" w:rsidRDefault="000325AA" w:rsidP="000325AA">
      <w:pPr>
        <w:spacing w:after="0"/>
        <w:outlineLvl w:val="0"/>
        <w:rPr>
          <w:sz w:val="24"/>
          <w:szCs w:val="24"/>
        </w:rPr>
      </w:pPr>
    </w:p>
    <w:p w:rsidR="000325AA" w:rsidRDefault="000325AA" w:rsidP="000325AA">
      <w:pPr>
        <w:spacing w:after="0"/>
        <w:outlineLvl w:val="0"/>
        <w:rPr>
          <w:sz w:val="24"/>
          <w:szCs w:val="24"/>
        </w:rPr>
      </w:pPr>
    </w:p>
    <w:p w:rsidR="000325AA" w:rsidRDefault="000325AA" w:rsidP="000325AA">
      <w:pPr>
        <w:spacing w:after="0"/>
        <w:outlineLvl w:val="0"/>
        <w:rPr>
          <w:sz w:val="24"/>
          <w:szCs w:val="24"/>
        </w:rPr>
      </w:pPr>
    </w:p>
    <w:p w:rsidR="000325AA" w:rsidRDefault="000325AA" w:rsidP="000325AA">
      <w:pPr>
        <w:spacing w:after="0"/>
        <w:outlineLvl w:val="0"/>
        <w:rPr>
          <w:sz w:val="24"/>
          <w:szCs w:val="24"/>
        </w:rPr>
      </w:pPr>
    </w:p>
    <w:p w:rsidR="000325AA" w:rsidRDefault="000325AA" w:rsidP="000325AA">
      <w:pPr>
        <w:outlineLvl w:val="0"/>
        <w:rPr>
          <w:b/>
          <w:sz w:val="24"/>
          <w:szCs w:val="24"/>
        </w:rPr>
      </w:pPr>
      <w:r>
        <w:rPr>
          <w:b/>
          <w:sz w:val="24"/>
          <w:szCs w:val="24"/>
        </w:rPr>
        <w:t>Úkol č. 3 – Biologický náčrt</w:t>
      </w:r>
    </w:p>
    <w:p w:rsidR="000325AA" w:rsidRDefault="000325AA" w:rsidP="000325AA">
      <w:pPr>
        <w:outlineLvl w:val="0"/>
        <w:rPr>
          <w:sz w:val="24"/>
          <w:szCs w:val="24"/>
        </w:rPr>
      </w:pPr>
      <w:r>
        <w:rPr>
          <w:sz w:val="24"/>
          <w:szCs w:val="24"/>
        </w:rPr>
        <w:t>Pozorované objekty obvykle zakreslujeme technikou biologického náčrtu. Kreslíme středně měkkou ostrouhanou tužkou. Obrysy objektů kreslíme ostrými pevnými čarami bez črtání a stínování</w:t>
      </w:r>
      <w:r w:rsidR="00C2610F">
        <w:rPr>
          <w:sz w:val="24"/>
          <w:szCs w:val="24"/>
        </w:rPr>
        <w:t>. Kresbu schematizujeme a vybíráme pro ni jen podstatné struktury. Snažíme se zachovat tvar, poměry a uložení vnitřních částí objektů. Všechno důležité zdůrazníme, podřadné potlačíme. Obrázky musí být dost velké a přehledné.</w:t>
      </w:r>
    </w:p>
    <w:p w:rsidR="00C2610F" w:rsidRPr="000325AA" w:rsidRDefault="00C2610F" w:rsidP="000325AA">
      <w:pPr>
        <w:outlineLvl w:val="0"/>
        <w:rPr>
          <w:sz w:val="24"/>
          <w:szCs w:val="24"/>
        </w:rPr>
      </w:pPr>
      <w:r>
        <w:rPr>
          <w:sz w:val="24"/>
          <w:szCs w:val="24"/>
        </w:rPr>
        <w:t>Následující obrázky překresli technikou biologického náčrtu. U prvního obrázku kresli přímo do mikrofotografie. U druhého obrázku překresli náčrt vedle připravené mikrofotografie</w:t>
      </w:r>
    </w:p>
    <w:p w:rsidR="003A0302" w:rsidRDefault="003A0302" w:rsidP="000325AA">
      <w:pPr>
        <w:spacing w:after="0"/>
        <w:outlineLvl w:val="0"/>
      </w:pPr>
      <w:r>
        <w:t xml:space="preserve">                                    </w:t>
      </w:r>
    </w:p>
    <w:p w:rsidR="003A0302" w:rsidRPr="002D20A2" w:rsidRDefault="00927FA3" w:rsidP="000325AA">
      <w:pPr>
        <w:spacing w:after="0"/>
        <w:outlineLvl w:val="0"/>
        <w:rPr>
          <w:sz w:val="24"/>
          <w:szCs w:val="24"/>
        </w:rPr>
      </w:pPr>
      <w:r>
        <w:t xml:space="preserve">                                        </w:t>
      </w:r>
      <w:r w:rsidR="004105E9">
        <w:pict>
          <v:shape id="_x0000_i1027" type="#_x0000_t75" style="width:211.35pt;height:133.3pt">
            <v:imagedata r:id="rId9" o:title="pr_velke_pokozka_kosatec"/>
          </v:shape>
        </w:pict>
      </w:r>
    </w:p>
    <w:p w:rsidR="007E5593" w:rsidRPr="002B43D1" w:rsidRDefault="004105E9" w:rsidP="00A07555">
      <w:pPr>
        <w:rPr>
          <w:sz w:val="24"/>
          <w:szCs w:val="24"/>
        </w:rPr>
      </w:pPr>
      <w:r>
        <w:rPr>
          <w:noProof/>
          <w:sz w:val="24"/>
          <w:szCs w:val="24"/>
          <w:lang w:eastAsia="cs-CZ"/>
        </w:rPr>
        <w:pict>
          <v:rect id="_x0000_s2886" style="position:absolute;margin-left:237.15pt;margin-top:25.35pt;width:200.35pt;height:115.2pt;z-index:251657728"/>
        </w:pict>
      </w:r>
    </w:p>
    <w:p w:rsidR="001501B2" w:rsidRPr="002B43D1" w:rsidRDefault="004105E9" w:rsidP="00A07555">
      <w:pPr>
        <w:rPr>
          <w:sz w:val="24"/>
          <w:szCs w:val="24"/>
        </w:rPr>
      </w:pPr>
      <w:r>
        <w:pict>
          <v:shape id="_x0000_i1028" type="#_x0000_t75" style="width:214.6pt;height:114.75pt">
            <v:imagedata r:id="rId10" o:title="merik"/>
          </v:shape>
        </w:pict>
      </w:r>
    </w:p>
    <w:p w:rsidR="001501B2" w:rsidRPr="002B43D1" w:rsidRDefault="001501B2" w:rsidP="00A07555">
      <w:pPr>
        <w:rPr>
          <w:sz w:val="24"/>
          <w:szCs w:val="24"/>
        </w:rPr>
      </w:pPr>
    </w:p>
    <w:p w:rsidR="007E5593" w:rsidRDefault="007E5593" w:rsidP="00A07555">
      <w:pPr>
        <w:outlineLvl w:val="0"/>
        <w:rPr>
          <w:b/>
          <w:sz w:val="24"/>
          <w:szCs w:val="24"/>
        </w:rPr>
      </w:pPr>
      <w:r w:rsidRPr="002B43D1">
        <w:rPr>
          <w:b/>
          <w:sz w:val="24"/>
          <w:szCs w:val="24"/>
        </w:rPr>
        <w:t xml:space="preserve">Závěr: </w:t>
      </w:r>
    </w:p>
    <w:p w:rsidR="00927FA3" w:rsidRDefault="00927FA3" w:rsidP="00A07555">
      <w:pPr>
        <w:outlineLvl w:val="0"/>
        <w:rPr>
          <w:b/>
          <w:sz w:val="24"/>
          <w:szCs w:val="24"/>
        </w:rPr>
      </w:pPr>
    </w:p>
    <w:p w:rsidR="00927FA3" w:rsidRDefault="00927FA3" w:rsidP="00A07555">
      <w:pPr>
        <w:outlineLvl w:val="0"/>
        <w:rPr>
          <w:b/>
          <w:sz w:val="24"/>
          <w:szCs w:val="24"/>
        </w:rPr>
      </w:pPr>
    </w:p>
    <w:p w:rsidR="00927FA3" w:rsidRDefault="00927FA3" w:rsidP="00A07555">
      <w:pPr>
        <w:outlineLvl w:val="0"/>
        <w:rPr>
          <w:b/>
          <w:sz w:val="24"/>
          <w:szCs w:val="24"/>
        </w:rPr>
      </w:pPr>
    </w:p>
    <w:p w:rsidR="00927FA3" w:rsidRPr="00927FA3" w:rsidRDefault="00927FA3" w:rsidP="00A07555">
      <w:pPr>
        <w:outlineLvl w:val="0"/>
        <w:rPr>
          <w:sz w:val="24"/>
          <w:szCs w:val="24"/>
        </w:rPr>
      </w:pPr>
    </w:p>
    <w:p w:rsidR="00927FA3" w:rsidRPr="00927FA3" w:rsidRDefault="00927FA3" w:rsidP="00A07555">
      <w:pPr>
        <w:outlineLvl w:val="0"/>
        <w:rPr>
          <w:sz w:val="24"/>
          <w:szCs w:val="24"/>
        </w:rPr>
      </w:pPr>
    </w:p>
    <w:p w:rsidR="00927FA3" w:rsidRDefault="00927FA3" w:rsidP="00A07555">
      <w:pPr>
        <w:outlineLvl w:val="0"/>
        <w:rPr>
          <w:sz w:val="24"/>
          <w:szCs w:val="24"/>
        </w:rPr>
      </w:pPr>
      <w:r w:rsidRPr="00927FA3">
        <w:rPr>
          <w:sz w:val="24"/>
          <w:szCs w:val="24"/>
        </w:rPr>
        <w:lastRenderedPageBreak/>
        <w:t>Zdroje:</w:t>
      </w:r>
    </w:p>
    <w:p w:rsidR="00927FA3" w:rsidRDefault="004F384B" w:rsidP="00A07555">
      <w:pPr>
        <w:outlineLvl w:val="0"/>
        <w:rPr>
          <w:sz w:val="24"/>
          <w:szCs w:val="24"/>
        </w:rPr>
      </w:pPr>
      <w:r>
        <w:rPr>
          <w:sz w:val="24"/>
          <w:szCs w:val="24"/>
        </w:rPr>
        <w:t>Obrázek mikroskopu:</w:t>
      </w:r>
      <w:r>
        <w:rPr>
          <w:sz w:val="24"/>
          <w:szCs w:val="24"/>
        </w:rPr>
        <w:br/>
      </w:r>
      <w:hyperlink r:id="rId11" w:history="1">
        <w:r w:rsidRPr="00A41882">
          <w:rPr>
            <w:rStyle w:val="Hypertextovodkaz"/>
            <w:sz w:val="24"/>
            <w:szCs w:val="24"/>
          </w:rPr>
          <w:t>http://www.flinnsci.com/media/417544/micromaint1.gif</w:t>
        </w:r>
      </w:hyperlink>
    </w:p>
    <w:p w:rsidR="004F384B" w:rsidRDefault="004F384B" w:rsidP="00A07555">
      <w:pPr>
        <w:outlineLvl w:val="0"/>
        <w:rPr>
          <w:sz w:val="24"/>
          <w:szCs w:val="24"/>
        </w:rPr>
      </w:pPr>
      <w:r>
        <w:rPr>
          <w:sz w:val="24"/>
          <w:szCs w:val="24"/>
        </w:rPr>
        <w:t>Ostatní: archiv autora</w:t>
      </w:r>
    </w:p>
    <w:p w:rsidR="004F384B" w:rsidRPr="00927FA3" w:rsidRDefault="004F384B" w:rsidP="00A07555">
      <w:pPr>
        <w:outlineLvl w:val="0"/>
        <w:rPr>
          <w:sz w:val="24"/>
          <w:szCs w:val="24"/>
        </w:rPr>
      </w:pPr>
    </w:p>
    <w:sectPr w:rsidR="004F384B" w:rsidRPr="00927FA3" w:rsidSect="009E080E">
      <w:head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06" w:rsidRDefault="002C2F06" w:rsidP="00107930">
      <w:pPr>
        <w:spacing w:after="0" w:line="240" w:lineRule="auto"/>
      </w:pPr>
      <w:r>
        <w:separator/>
      </w:r>
    </w:p>
  </w:endnote>
  <w:endnote w:type="continuationSeparator" w:id="0">
    <w:p w:rsidR="002C2F06" w:rsidRDefault="002C2F06"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06" w:rsidRDefault="002C2F06" w:rsidP="00107930">
      <w:pPr>
        <w:spacing w:after="0" w:line="240" w:lineRule="auto"/>
      </w:pPr>
      <w:r>
        <w:separator/>
      </w:r>
    </w:p>
  </w:footnote>
  <w:footnote w:type="continuationSeparator" w:id="0">
    <w:p w:rsidR="002C2F06" w:rsidRDefault="002C2F06"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8E" w:rsidRDefault="004105E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5pt;margin-top:-35.4pt;width:478.95pt;height:117.05pt;z-index:251657728;mso-wrap-distance-left:0;mso-wrap-distance-right:0" filled="t">
          <v:fill color2="black"/>
          <v:imagedata r:id="rId1" o:title=""/>
          <w10:wrap type="square" side="largest"/>
        </v:shape>
      </w:pict>
    </w:r>
  </w:p>
  <w:p w:rsidR="003C2287" w:rsidRDefault="003C22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002"/>
    <w:multiLevelType w:val="hybridMultilevel"/>
    <w:tmpl w:val="B3F8A1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A8486A"/>
    <w:multiLevelType w:val="hybridMultilevel"/>
    <w:tmpl w:val="99E8F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0C30BD"/>
    <w:multiLevelType w:val="hybridMultilevel"/>
    <w:tmpl w:val="D6704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A23E06"/>
    <w:multiLevelType w:val="hybridMultilevel"/>
    <w:tmpl w:val="38FA3656"/>
    <w:lvl w:ilvl="0" w:tplc="DE702FE0">
      <w:start w:val="1"/>
      <w:numFmt w:val="bullet"/>
      <w:lvlText w:val="•"/>
      <w:lvlJc w:val="left"/>
      <w:pPr>
        <w:tabs>
          <w:tab w:val="num" w:pos="720"/>
        </w:tabs>
        <w:ind w:left="720" w:hanging="360"/>
      </w:pPr>
      <w:rPr>
        <w:rFonts w:ascii="Arial" w:hAnsi="Arial" w:hint="default"/>
      </w:rPr>
    </w:lvl>
    <w:lvl w:ilvl="1" w:tplc="EC004484" w:tentative="1">
      <w:start w:val="1"/>
      <w:numFmt w:val="bullet"/>
      <w:lvlText w:val="•"/>
      <w:lvlJc w:val="left"/>
      <w:pPr>
        <w:tabs>
          <w:tab w:val="num" w:pos="1440"/>
        </w:tabs>
        <w:ind w:left="1440" w:hanging="360"/>
      </w:pPr>
      <w:rPr>
        <w:rFonts w:ascii="Arial" w:hAnsi="Arial" w:hint="default"/>
      </w:rPr>
    </w:lvl>
    <w:lvl w:ilvl="2" w:tplc="E0300E88" w:tentative="1">
      <w:start w:val="1"/>
      <w:numFmt w:val="bullet"/>
      <w:lvlText w:val="•"/>
      <w:lvlJc w:val="left"/>
      <w:pPr>
        <w:tabs>
          <w:tab w:val="num" w:pos="2160"/>
        </w:tabs>
        <w:ind w:left="2160" w:hanging="360"/>
      </w:pPr>
      <w:rPr>
        <w:rFonts w:ascii="Arial" w:hAnsi="Arial" w:hint="default"/>
      </w:rPr>
    </w:lvl>
    <w:lvl w:ilvl="3" w:tplc="FB406574" w:tentative="1">
      <w:start w:val="1"/>
      <w:numFmt w:val="bullet"/>
      <w:lvlText w:val="•"/>
      <w:lvlJc w:val="left"/>
      <w:pPr>
        <w:tabs>
          <w:tab w:val="num" w:pos="2880"/>
        </w:tabs>
        <w:ind w:left="2880" w:hanging="360"/>
      </w:pPr>
      <w:rPr>
        <w:rFonts w:ascii="Arial" w:hAnsi="Arial" w:hint="default"/>
      </w:rPr>
    </w:lvl>
    <w:lvl w:ilvl="4" w:tplc="B244888A" w:tentative="1">
      <w:start w:val="1"/>
      <w:numFmt w:val="bullet"/>
      <w:lvlText w:val="•"/>
      <w:lvlJc w:val="left"/>
      <w:pPr>
        <w:tabs>
          <w:tab w:val="num" w:pos="3600"/>
        </w:tabs>
        <w:ind w:left="3600" w:hanging="360"/>
      </w:pPr>
      <w:rPr>
        <w:rFonts w:ascii="Arial" w:hAnsi="Arial" w:hint="default"/>
      </w:rPr>
    </w:lvl>
    <w:lvl w:ilvl="5" w:tplc="B4E42712" w:tentative="1">
      <w:start w:val="1"/>
      <w:numFmt w:val="bullet"/>
      <w:lvlText w:val="•"/>
      <w:lvlJc w:val="left"/>
      <w:pPr>
        <w:tabs>
          <w:tab w:val="num" w:pos="4320"/>
        </w:tabs>
        <w:ind w:left="4320" w:hanging="360"/>
      </w:pPr>
      <w:rPr>
        <w:rFonts w:ascii="Arial" w:hAnsi="Arial" w:hint="default"/>
      </w:rPr>
    </w:lvl>
    <w:lvl w:ilvl="6" w:tplc="4B044B14" w:tentative="1">
      <w:start w:val="1"/>
      <w:numFmt w:val="bullet"/>
      <w:lvlText w:val="•"/>
      <w:lvlJc w:val="left"/>
      <w:pPr>
        <w:tabs>
          <w:tab w:val="num" w:pos="5040"/>
        </w:tabs>
        <w:ind w:left="5040" w:hanging="360"/>
      </w:pPr>
      <w:rPr>
        <w:rFonts w:ascii="Arial" w:hAnsi="Arial" w:hint="default"/>
      </w:rPr>
    </w:lvl>
    <w:lvl w:ilvl="7" w:tplc="B924159C" w:tentative="1">
      <w:start w:val="1"/>
      <w:numFmt w:val="bullet"/>
      <w:lvlText w:val="•"/>
      <w:lvlJc w:val="left"/>
      <w:pPr>
        <w:tabs>
          <w:tab w:val="num" w:pos="5760"/>
        </w:tabs>
        <w:ind w:left="5760" w:hanging="360"/>
      </w:pPr>
      <w:rPr>
        <w:rFonts w:ascii="Arial" w:hAnsi="Arial" w:hint="default"/>
      </w:rPr>
    </w:lvl>
    <w:lvl w:ilvl="8" w:tplc="53B6EB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89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30053"/>
    <w:rsid w:val="0003176E"/>
    <w:rsid w:val="000325AA"/>
    <w:rsid w:val="000C72AA"/>
    <w:rsid w:val="000F7A55"/>
    <w:rsid w:val="00107930"/>
    <w:rsid w:val="00135F43"/>
    <w:rsid w:val="001501B2"/>
    <w:rsid w:val="00154B08"/>
    <w:rsid w:val="001766C2"/>
    <w:rsid w:val="00192F4E"/>
    <w:rsid w:val="00193038"/>
    <w:rsid w:val="00194B8E"/>
    <w:rsid w:val="001A3B15"/>
    <w:rsid w:val="001E6DC7"/>
    <w:rsid w:val="0021778D"/>
    <w:rsid w:val="0022135F"/>
    <w:rsid w:val="00235264"/>
    <w:rsid w:val="002A0F64"/>
    <w:rsid w:val="002B43D1"/>
    <w:rsid w:val="002C2F06"/>
    <w:rsid w:val="002D20A2"/>
    <w:rsid w:val="003039CD"/>
    <w:rsid w:val="003377D7"/>
    <w:rsid w:val="00362309"/>
    <w:rsid w:val="003856F1"/>
    <w:rsid w:val="0039549B"/>
    <w:rsid w:val="003A0302"/>
    <w:rsid w:val="003A05B3"/>
    <w:rsid w:val="003C2287"/>
    <w:rsid w:val="00400482"/>
    <w:rsid w:val="004105E9"/>
    <w:rsid w:val="00492832"/>
    <w:rsid w:val="00494277"/>
    <w:rsid w:val="004B6A92"/>
    <w:rsid w:val="004E0EE8"/>
    <w:rsid w:val="004F384B"/>
    <w:rsid w:val="00524249"/>
    <w:rsid w:val="0052593C"/>
    <w:rsid w:val="0053082B"/>
    <w:rsid w:val="00534029"/>
    <w:rsid w:val="005E4167"/>
    <w:rsid w:val="0061651D"/>
    <w:rsid w:val="00631D63"/>
    <w:rsid w:val="00640178"/>
    <w:rsid w:val="0064225F"/>
    <w:rsid w:val="006919F9"/>
    <w:rsid w:val="006A0190"/>
    <w:rsid w:val="006D60AA"/>
    <w:rsid w:val="006E1E43"/>
    <w:rsid w:val="00706E27"/>
    <w:rsid w:val="007471BE"/>
    <w:rsid w:val="00783571"/>
    <w:rsid w:val="007E5593"/>
    <w:rsid w:val="00802ADC"/>
    <w:rsid w:val="00822D99"/>
    <w:rsid w:val="00881659"/>
    <w:rsid w:val="008A1F58"/>
    <w:rsid w:val="008D4F3A"/>
    <w:rsid w:val="008E28CA"/>
    <w:rsid w:val="008E7A46"/>
    <w:rsid w:val="0090075B"/>
    <w:rsid w:val="0090646F"/>
    <w:rsid w:val="00927FA3"/>
    <w:rsid w:val="009413D7"/>
    <w:rsid w:val="00952BD6"/>
    <w:rsid w:val="00954F5B"/>
    <w:rsid w:val="00987331"/>
    <w:rsid w:val="009902F9"/>
    <w:rsid w:val="009B217E"/>
    <w:rsid w:val="009C580C"/>
    <w:rsid w:val="009E080E"/>
    <w:rsid w:val="009E269F"/>
    <w:rsid w:val="00A07555"/>
    <w:rsid w:val="00A347C6"/>
    <w:rsid w:val="00A75DC2"/>
    <w:rsid w:val="00A853DB"/>
    <w:rsid w:val="00A929A6"/>
    <w:rsid w:val="00AB3E2B"/>
    <w:rsid w:val="00B307BD"/>
    <w:rsid w:val="00BA2E58"/>
    <w:rsid w:val="00BE1A36"/>
    <w:rsid w:val="00BF0D1B"/>
    <w:rsid w:val="00C2610F"/>
    <w:rsid w:val="00C708C7"/>
    <w:rsid w:val="00C9617F"/>
    <w:rsid w:val="00CA69F6"/>
    <w:rsid w:val="00CB23B4"/>
    <w:rsid w:val="00CC271E"/>
    <w:rsid w:val="00CF6D90"/>
    <w:rsid w:val="00D100EC"/>
    <w:rsid w:val="00D37888"/>
    <w:rsid w:val="00D47E83"/>
    <w:rsid w:val="00DA4FFF"/>
    <w:rsid w:val="00DC2E2C"/>
    <w:rsid w:val="00E12017"/>
    <w:rsid w:val="00E147C9"/>
    <w:rsid w:val="00E16332"/>
    <w:rsid w:val="00E34FBE"/>
    <w:rsid w:val="00E90AA8"/>
    <w:rsid w:val="00EA13BE"/>
    <w:rsid w:val="00EA436A"/>
    <w:rsid w:val="00EF6033"/>
    <w:rsid w:val="00F23AE5"/>
    <w:rsid w:val="00FB63E1"/>
    <w:rsid w:val="00FD5F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9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E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79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7930"/>
  </w:style>
  <w:style w:type="paragraph" w:styleId="Zpat">
    <w:name w:val="footer"/>
    <w:basedOn w:val="Normln"/>
    <w:link w:val="ZpatChar"/>
    <w:uiPriority w:val="99"/>
    <w:semiHidden/>
    <w:unhideWhenUsed/>
    <w:rsid w:val="0010793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07930"/>
  </w:style>
  <w:style w:type="paragraph" w:styleId="Textbubliny">
    <w:name w:val="Balloon Text"/>
    <w:basedOn w:val="Normln"/>
    <w:link w:val="TextbublinyChar"/>
    <w:uiPriority w:val="99"/>
    <w:semiHidden/>
    <w:unhideWhenUsed/>
    <w:rsid w:val="001079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eastAsia="Times New Roman" w:hAnsi="Arial" w:cs="Arial"/>
      <w:color w:val="000000"/>
      <w:sz w:val="24"/>
      <w:szCs w:val="24"/>
    </w:rPr>
  </w:style>
  <w:style w:type="character" w:styleId="Hypertextovodkaz">
    <w:name w:val="Hyperlink"/>
    <w:basedOn w:val="Standardnpsmoodstavce"/>
    <w:uiPriority w:val="99"/>
    <w:unhideWhenUsed/>
    <w:rsid w:val="001501B2"/>
    <w:rPr>
      <w:color w:val="0000FF"/>
      <w:u w:val="single"/>
    </w:rPr>
  </w:style>
  <w:style w:type="character" w:styleId="Sledovanodkaz">
    <w:name w:val="FollowedHyperlink"/>
    <w:basedOn w:val="Standardnpsmoodstavce"/>
    <w:uiPriority w:val="99"/>
    <w:semiHidden/>
    <w:unhideWhenUsed/>
    <w:rsid w:val="001501B2"/>
    <w:rPr>
      <w:color w:val="800080"/>
      <w:u w:val="single"/>
    </w:rPr>
  </w:style>
  <w:style w:type="paragraph" w:styleId="Rozvrendokumentu">
    <w:name w:val="Document Map"/>
    <w:basedOn w:val="Normln"/>
    <w:link w:val="RozvrendokumentuChar"/>
    <w:uiPriority w:val="99"/>
    <w:semiHidden/>
    <w:unhideWhenUsed/>
    <w:rsid w:val="00A0755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0755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2028851">
      <w:bodyDiv w:val="1"/>
      <w:marLeft w:val="0"/>
      <w:marRight w:val="0"/>
      <w:marTop w:val="0"/>
      <w:marBottom w:val="0"/>
      <w:divBdr>
        <w:top w:val="none" w:sz="0" w:space="0" w:color="auto"/>
        <w:left w:val="none" w:sz="0" w:space="0" w:color="auto"/>
        <w:bottom w:val="none" w:sz="0" w:space="0" w:color="auto"/>
        <w:right w:val="none" w:sz="0" w:space="0" w:color="auto"/>
      </w:divBdr>
    </w:div>
    <w:div w:id="790592320">
      <w:bodyDiv w:val="1"/>
      <w:marLeft w:val="0"/>
      <w:marRight w:val="0"/>
      <w:marTop w:val="0"/>
      <w:marBottom w:val="0"/>
      <w:divBdr>
        <w:top w:val="none" w:sz="0" w:space="0" w:color="auto"/>
        <w:left w:val="none" w:sz="0" w:space="0" w:color="auto"/>
        <w:bottom w:val="none" w:sz="0" w:space="0" w:color="auto"/>
        <w:right w:val="none" w:sz="0" w:space="0" w:color="auto"/>
      </w:divBdr>
    </w:div>
    <w:div w:id="1117870928">
      <w:bodyDiv w:val="1"/>
      <w:marLeft w:val="0"/>
      <w:marRight w:val="0"/>
      <w:marTop w:val="0"/>
      <w:marBottom w:val="0"/>
      <w:divBdr>
        <w:top w:val="none" w:sz="0" w:space="0" w:color="auto"/>
        <w:left w:val="none" w:sz="0" w:space="0" w:color="auto"/>
        <w:bottom w:val="none" w:sz="0" w:space="0" w:color="auto"/>
        <w:right w:val="none" w:sz="0" w:space="0" w:color="auto"/>
      </w:divBdr>
    </w:div>
    <w:div w:id="1744986238">
      <w:bodyDiv w:val="1"/>
      <w:marLeft w:val="0"/>
      <w:marRight w:val="0"/>
      <w:marTop w:val="0"/>
      <w:marBottom w:val="0"/>
      <w:divBdr>
        <w:top w:val="none" w:sz="0" w:space="0" w:color="auto"/>
        <w:left w:val="none" w:sz="0" w:space="0" w:color="auto"/>
        <w:bottom w:val="none" w:sz="0" w:space="0" w:color="auto"/>
        <w:right w:val="none" w:sz="0" w:space="0" w:color="auto"/>
      </w:divBdr>
      <w:divsChild>
        <w:div w:id="520321998">
          <w:marLeft w:val="547"/>
          <w:marRight w:val="0"/>
          <w:marTop w:val="115"/>
          <w:marBottom w:val="0"/>
          <w:divBdr>
            <w:top w:val="none" w:sz="0" w:space="0" w:color="auto"/>
            <w:left w:val="none" w:sz="0" w:space="0" w:color="auto"/>
            <w:bottom w:val="none" w:sz="0" w:space="0" w:color="auto"/>
            <w:right w:val="none" w:sz="0" w:space="0" w:color="auto"/>
          </w:divBdr>
        </w:div>
        <w:div w:id="527717298">
          <w:marLeft w:val="547"/>
          <w:marRight w:val="0"/>
          <w:marTop w:val="115"/>
          <w:marBottom w:val="0"/>
          <w:divBdr>
            <w:top w:val="none" w:sz="0" w:space="0" w:color="auto"/>
            <w:left w:val="none" w:sz="0" w:space="0" w:color="auto"/>
            <w:bottom w:val="none" w:sz="0" w:space="0" w:color="auto"/>
            <w:right w:val="none" w:sz="0" w:space="0" w:color="auto"/>
          </w:divBdr>
        </w:div>
        <w:div w:id="820000412">
          <w:marLeft w:val="547"/>
          <w:marRight w:val="0"/>
          <w:marTop w:val="115"/>
          <w:marBottom w:val="0"/>
          <w:divBdr>
            <w:top w:val="none" w:sz="0" w:space="0" w:color="auto"/>
            <w:left w:val="none" w:sz="0" w:space="0" w:color="auto"/>
            <w:bottom w:val="none" w:sz="0" w:space="0" w:color="auto"/>
            <w:right w:val="none" w:sz="0" w:space="0" w:color="auto"/>
          </w:divBdr>
        </w:div>
        <w:div w:id="908229757">
          <w:marLeft w:val="547"/>
          <w:marRight w:val="0"/>
          <w:marTop w:val="115"/>
          <w:marBottom w:val="0"/>
          <w:divBdr>
            <w:top w:val="none" w:sz="0" w:space="0" w:color="auto"/>
            <w:left w:val="none" w:sz="0" w:space="0" w:color="auto"/>
            <w:bottom w:val="none" w:sz="0" w:space="0" w:color="auto"/>
            <w:right w:val="none" w:sz="0" w:space="0" w:color="auto"/>
          </w:divBdr>
        </w:div>
        <w:div w:id="16885557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nnsci.com/media/417544/micromaint1.gi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4395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5129</CharactersWithSpaces>
  <SharedDoc>false</SharedDoc>
  <HLinks>
    <vt:vector size="6" baseType="variant">
      <vt:variant>
        <vt:i4>655386</vt:i4>
      </vt:variant>
      <vt:variant>
        <vt:i4>0</vt:i4>
      </vt:variant>
      <vt:variant>
        <vt:i4>0</vt:i4>
      </vt:variant>
      <vt:variant>
        <vt:i4>5</vt:i4>
      </vt:variant>
      <vt:variant>
        <vt:lpwstr>http://www.flinnsci.com/media/417544/micromaint1.gif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marcel.gibiec</dc:creator>
  <cp:lastModifiedBy>hana.frankova</cp:lastModifiedBy>
  <cp:revision>2</cp:revision>
  <cp:lastPrinted>2013-09-23T10:06:00Z</cp:lastPrinted>
  <dcterms:created xsi:type="dcterms:W3CDTF">2013-09-23T10:07:00Z</dcterms:created>
  <dcterms:modified xsi:type="dcterms:W3CDTF">2013-09-23T10:07:00Z</dcterms:modified>
</cp:coreProperties>
</file>