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BC" w:rsidRPr="005E651A" w:rsidRDefault="000B47BC" w:rsidP="00AF4211">
      <w:pPr>
        <w:pStyle w:val="Default"/>
        <w:rPr>
          <w:rFonts w:ascii="Times New Roman" w:hAnsi="Times New Roman" w:cs="Times New Roman"/>
          <w:color w:val="auto"/>
          <w:sz w:val="40"/>
          <w:szCs w:val="40"/>
        </w:rPr>
      </w:pPr>
    </w:p>
    <w:p w:rsidR="000B47BC" w:rsidRPr="005E651A" w:rsidRDefault="000B47BC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  <w:r w:rsidRPr="005E651A">
        <w:rPr>
          <w:rFonts w:ascii="Times New Roman" w:hAnsi="Times New Roman"/>
          <w:sz w:val="39"/>
          <w:szCs w:val="39"/>
        </w:rPr>
        <w:t>Číslo šablony: III/2</w:t>
      </w:r>
    </w:p>
    <w:p w:rsidR="000B47BC" w:rsidRDefault="000B47BC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  <w:r w:rsidRPr="005E651A">
        <w:rPr>
          <w:rFonts w:ascii="Times New Roman" w:hAnsi="Times New Roman"/>
          <w:sz w:val="39"/>
          <w:szCs w:val="39"/>
        </w:rPr>
        <w:t>VY_32_INOVACE_P3_3.5</w:t>
      </w:r>
    </w:p>
    <w:p w:rsidR="000B47BC" w:rsidRDefault="000B47BC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</w:p>
    <w:p w:rsidR="000B47BC" w:rsidRPr="005E651A" w:rsidRDefault="000B47BC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  <w:r>
        <w:rPr>
          <w:rFonts w:ascii="Times New Roman" w:hAnsi="Times New Roman"/>
          <w:sz w:val="39"/>
          <w:szCs w:val="39"/>
        </w:rPr>
        <w:t>Tematická oblast: Čtenářská gramotnost a porozumění textu</w:t>
      </w:r>
    </w:p>
    <w:p w:rsidR="000B47BC" w:rsidRDefault="000B47BC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C6088">
        <w:rPr>
          <w:rFonts w:ascii="Times New Roman" w:hAnsi="Times New Roman"/>
          <w:b/>
          <w:sz w:val="40"/>
          <w:szCs w:val="40"/>
        </w:rPr>
        <w:t>J. A. Komenský, Labyrint světa a ráj srdce</w:t>
      </w:r>
    </w:p>
    <w:p w:rsidR="000B47BC" w:rsidRPr="004C6088" w:rsidRDefault="000B47BC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B47BC" w:rsidRPr="005E651A" w:rsidRDefault="000B47BC" w:rsidP="00AF4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9"/>
          <w:szCs w:val="39"/>
        </w:rPr>
      </w:pPr>
      <w:r>
        <w:rPr>
          <w:rFonts w:ascii="Times New Roman" w:hAnsi="Times New Roman"/>
          <w:bCs/>
          <w:sz w:val="40"/>
          <w:szCs w:val="40"/>
        </w:rPr>
        <w:t>T</w:t>
      </w:r>
      <w:r w:rsidRPr="005E651A">
        <w:rPr>
          <w:rFonts w:ascii="Times New Roman" w:hAnsi="Times New Roman"/>
          <w:bCs/>
          <w:sz w:val="39"/>
          <w:szCs w:val="39"/>
        </w:rPr>
        <w:t>yp: DUM - pracovní list</w:t>
      </w:r>
    </w:p>
    <w:p w:rsidR="000B47BC" w:rsidRPr="005E651A" w:rsidRDefault="000B47BC" w:rsidP="00AF4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  <w:r w:rsidRPr="005E651A">
        <w:rPr>
          <w:rFonts w:ascii="Times New Roman" w:hAnsi="Times New Roman"/>
          <w:sz w:val="39"/>
          <w:szCs w:val="39"/>
        </w:rPr>
        <w:tab/>
        <w:t>Předmět:</w:t>
      </w:r>
      <w:r w:rsidRPr="005E651A">
        <w:rPr>
          <w:rFonts w:ascii="Times New Roman" w:hAnsi="Times New Roman"/>
          <w:sz w:val="40"/>
          <w:szCs w:val="40"/>
          <w:lang w:eastAsia="cs-CZ"/>
        </w:rPr>
        <w:t xml:space="preserve"> ČJL, ČJS</w:t>
      </w:r>
    </w:p>
    <w:p w:rsidR="000B47BC" w:rsidRPr="005E651A" w:rsidRDefault="000B47BC" w:rsidP="00990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9"/>
          <w:szCs w:val="39"/>
        </w:rPr>
      </w:pPr>
      <w:r w:rsidRPr="005E651A">
        <w:rPr>
          <w:rFonts w:ascii="Times New Roman" w:hAnsi="Times New Roman"/>
          <w:bCs/>
          <w:sz w:val="39"/>
          <w:szCs w:val="39"/>
        </w:rPr>
        <w:t>Ročník:  2. r. (6leté), 1. r. (4leté), 4. r. (4leté), 6. r. (6leté)</w:t>
      </w:r>
    </w:p>
    <w:p w:rsidR="000B47BC" w:rsidRPr="005E651A" w:rsidRDefault="000B47BC" w:rsidP="003A05B3">
      <w:pPr>
        <w:pStyle w:val="Default"/>
        <w:rPr>
          <w:color w:val="auto"/>
          <w:sz w:val="40"/>
          <w:szCs w:val="40"/>
        </w:rPr>
      </w:pPr>
    </w:p>
    <w:p w:rsidR="000B47BC" w:rsidRDefault="000B47BC" w:rsidP="004E0EE8">
      <w:pPr>
        <w:pStyle w:val="Default"/>
        <w:jc w:val="center"/>
        <w:rPr>
          <w:sz w:val="40"/>
          <w:szCs w:val="40"/>
        </w:rPr>
      </w:pPr>
      <w:r w:rsidRPr="00F45789"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240.75pt;height:180.75pt;visibility:visible">
            <v:imagedata r:id="rId6" o:title=""/>
          </v:shape>
        </w:pict>
      </w:r>
    </w:p>
    <w:p w:rsidR="000B47BC" w:rsidRPr="00802ADC" w:rsidRDefault="000B47BC" w:rsidP="004E0EE8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0B47BC" w:rsidRPr="00802ADC" w:rsidRDefault="000B47BC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0B47BC" w:rsidRPr="00802ADC" w:rsidRDefault="000B47BC" w:rsidP="004E0EE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802ADC">
        <w:rPr>
          <w:rFonts w:ascii="Times New Roman" w:hAnsi="Times New Roman" w:cs="Times New Roman"/>
          <w:sz w:val="36"/>
          <w:szCs w:val="36"/>
        </w:rPr>
        <w:t xml:space="preserve">EU </w:t>
      </w:r>
      <w:r>
        <w:rPr>
          <w:rFonts w:ascii="Times New Roman" w:hAnsi="Times New Roman" w:cs="Times New Roman"/>
          <w:sz w:val="36"/>
          <w:szCs w:val="36"/>
        </w:rPr>
        <w:t>peníze školám</w:t>
      </w:r>
    </w:p>
    <w:p w:rsidR="000B47BC" w:rsidRDefault="000B47BC" w:rsidP="00AF4211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0B47BC" w:rsidRPr="00802ADC" w:rsidRDefault="000B47BC" w:rsidP="00AF4211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0B47BC" w:rsidRPr="00F45789" w:rsidRDefault="000B47BC" w:rsidP="00AF4211">
      <w:pPr>
        <w:pStyle w:val="Default"/>
        <w:jc w:val="center"/>
        <w:rPr>
          <w:rFonts w:ascii="Times New Roman" w:hAnsi="Times New Roman"/>
          <w:sz w:val="26"/>
          <w:szCs w:val="26"/>
        </w:rPr>
      </w:pPr>
      <w:r w:rsidRPr="00F45789">
        <w:rPr>
          <w:rFonts w:ascii="Times New Roman" w:hAnsi="Times New Roman" w:cs="Times New Roman"/>
          <w:sz w:val="26"/>
          <w:szCs w:val="26"/>
        </w:rPr>
        <w:t>Zpracovatel:</w:t>
      </w:r>
      <w:r w:rsidRPr="00F45789">
        <w:rPr>
          <w:rFonts w:ascii="Times New Roman" w:hAnsi="Times New Roman" w:cs="Times New Roman"/>
          <w:sz w:val="26"/>
          <w:szCs w:val="26"/>
        </w:rPr>
        <w:br/>
      </w:r>
      <w:r w:rsidRPr="00F45789">
        <w:rPr>
          <w:rFonts w:ascii="Times New Roman" w:hAnsi="Times New Roman"/>
          <w:b/>
          <w:bCs/>
          <w:sz w:val="26"/>
          <w:szCs w:val="26"/>
        </w:rPr>
        <w:t xml:space="preserve">Mgr. </w:t>
      </w:r>
      <w:r w:rsidRPr="00166F28">
        <w:rPr>
          <w:rFonts w:ascii="Times New Roman" w:hAnsi="Times New Roman"/>
          <w:b/>
          <w:bCs/>
          <w:color w:val="0D0D0D"/>
          <w:sz w:val="26"/>
          <w:szCs w:val="26"/>
        </w:rPr>
        <w:t>Alena Macošková</w:t>
      </w:r>
    </w:p>
    <w:p w:rsidR="000B47BC" w:rsidRPr="00F45789" w:rsidRDefault="000B47BC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F45789"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0B47BC" w:rsidRPr="00F45789" w:rsidRDefault="000B47BC" w:rsidP="004E0EE8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789">
        <w:rPr>
          <w:rFonts w:ascii="Times New Roman" w:hAnsi="Times New Roman" w:cs="Times New Roman"/>
          <w:sz w:val="26"/>
          <w:szCs w:val="26"/>
        </w:rPr>
        <w:t xml:space="preserve">Datum vytvoření: </w:t>
      </w:r>
      <w:r w:rsidRPr="00166F28">
        <w:rPr>
          <w:rFonts w:ascii="Times New Roman" w:hAnsi="Times New Roman" w:cs="Times New Roman"/>
          <w:b/>
          <w:color w:val="0D0D0D"/>
          <w:sz w:val="26"/>
          <w:szCs w:val="26"/>
        </w:rPr>
        <w:t>prosinec 2012</w:t>
      </w:r>
    </w:p>
    <w:p w:rsidR="000B47BC" w:rsidRPr="00F45789" w:rsidRDefault="000B47BC" w:rsidP="00107930">
      <w:pPr>
        <w:rPr>
          <w:rFonts w:ascii="Times New Roman" w:hAnsi="Times New Roman"/>
          <w:b/>
          <w:color w:val="000000"/>
        </w:rPr>
      </w:pPr>
    </w:p>
    <w:p w:rsidR="000B47BC" w:rsidRDefault="000B47BC" w:rsidP="00107930">
      <w:pPr>
        <w:rPr>
          <w:rFonts w:ascii="Times New Roman" w:hAnsi="Times New Roman"/>
        </w:rPr>
      </w:pPr>
    </w:p>
    <w:p w:rsidR="000B47BC" w:rsidRDefault="000B47BC" w:rsidP="00D92FD6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METODICKÝ LIST</w:t>
      </w:r>
    </w:p>
    <w:p w:rsidR="000B47BC" w:rsidRPr="000E51A9" w:rsidRDefault="000B47BC" w:rsidP="00D92FD6">
      <w:r w:rsidRPr="000E51A9">
        <w:t>Materiál je ur</w:t>
      </w:r>
      <w:r>
        <w:t xml:space="preserve">čen k procvičení učiva v  </w:t>
      </w:r>
      <w:r w:rsidRPr="000E51A9">
        <w:t>2</w:t>
      </w:r>
      <w:r>
        <w:t>. ročníku šestiletého  studia  a  v  1. ročníku čtyřletého studia</w:t>
      </w:r>
      <w:r w:rsidRPr="000E51A9">
        <w:t>. Je možné zařadit jej i do plánů seminářů z českého jazyka v rámci opakování.</w:t>
      </w:r>
    </w:p>
    <w:p w:rsidR="000B47BC" w:rsidRPr="000E51A9" w:rsidRDefault="000B47BC" w:rsidP="00D92FD6"/>
    <w:p w:rsidR="000B47BC" w:rsidRPr="000E51A9" w:rsidRDefault="000B47BC" w:rsidP="00D92FD6">
      <w:r w:rsidRPr="000E51A9">
        <w:t xml:space="preserve">Materiál vede žáka k aplikaci znalostí  literární teorie a historie při práci s textem, takže chápe, jak text vznikl, jakou má funkci, formu a co je v něm obsaženo. </w:t>
      </w:r>
    </w:p>
    <w:p w:rsidR="000B47BC" w:rsidRPr="000E51A9" w:rsidRDefault="000B47BC" w:rsidP="00D92FD6"/>
    <w:p w:rsidR="000B47BC" w:rsidRPr="000E51A9" w:rsidRDefault="000B47BC" w:rsidP="00D92FD6">
      <w:r w:rsidRPr="000E51A9">
        <w:t xml:space="preserve">Úkoly řeší </w:t>
      </w:r>
      <w:r>
        <w:t>žáci</w:t>
      </w:r>
      <w:r w:rsidRPr="000E51A9">
        <w:t xml:space="preserve"> samostatně na pracovní listy po pozorném přečtení ukázky. Mohou používat Slovník spisovné češtiny</w:t>
      </w:r>
      <w:r>
        <w:t xml:space="preserve"> pro školu a veřejnost</w:t>
      </w:r>
      <w:r w:rsidRPr="000E51A9">
        <w:t xml:space="preserve">, </w:t>
      </w:r>
      <w:r>
        <w:t xml:space="preserve"> </w:t>
      </w:r>
      <w:r w:rsidRPr="000E51A9">
        <w:t>ve kterém</w:t>
      </w:r>
      <w:r>
        <w:t xml:space="preserve"> </w:t>
      </w:r>
      <w:r w:rsidRPr="000E51A9">
        <w:t xml:space="preserve"> vyhledávají </w:t>
      </w:r>
      <w:r>
        <w:t xml:space="preserve"> </w:t>
      </w:r>
      <w:r w:rsidRPr="000E51A9">
        <w:t>neznámá  slova ze zadání.</w:t>
      </w:r>
    </w:p>
    <w:p w:rsidR="000B47BC" w:rsidRDefault="000B47BC" w:rsidP="00D92FD6">
      <w:r w:rsidRPr="000E51A9">
        <w:br/>
        <w:t>Kontrola probíhá ve spolupráci s učitelem po vyřešení jednotlivých úkolů. Učitel koriguje, popř. doplňuje odpovědi.</w:t>
      </w:r>
    </w:p>
    <w:p w:rsidR="000B47BC" w:rsidRDefault="000B47BC" w:rsidP="00D92FD6">
      <w:pPr>
        <w:pStyle w:val="Heading2"/>
      </w:pPr>
    </w:p>
    <w:p w:rsidR="000B47BC" w:rsidRDefault="000B47BC" w:rsidP="00D92FD6">
      <w:pPr>
        <w:pStyle w:val="Heading2"/>
      </w:pPr>
      <w:r>
        <w:t>Klíčová slova:</w:t>
      </w:r>
    </w:p>
    <w:p w:rsidR="000B47BC" w:rsidRDefault="000B47BC" w:rsidP="00107930">
      <w:pPr>
        <w:rPr>
          <w:rFonts w:ascii="Times New Roman" w:hAnsi="Times New Roman"/>
        </w:rPr>
      </w:pPr>
    </w:p>
    <w:p w:rsidR="000B47BC" w:rsidRPr="008559ED" w:rsidRDefault="000B47BC" w:rsidP="00107930">
      <w:pPr>
        <w:rPr>
          <w:rFonts w:ascii="Times New Roman" w:hAnsi="Times New Roman"/>
          <w:b/>
        </w:rPr>
      </w:pPr>
      <w:r w:rsidRPr="008559ED">
        <w:rPr>
          <w:rFonts w:ascii="Times New Roman" w:hAnsi="Times New Roman"/>
          <w:b/>
        </w:rPr>
        <w:t>Alegorie</w:t>
      </w:r>
    </w:p>
    <w:p w:rsidR="000B47BC" w:rsidRPr="008559ED" w:rsidRDefault="000B47BC" w:rsidP="00107930">
      <w:pPr>
        <w:rPr>
          <w:rFonts w:ascii="Times New Roman" w:hAnsi="Times New Roman"/>
          <w:b/>
        </w:rPr>
      </w:pPr>
      <w:r w:rsidRPr="008559ED">
        <w:rPr>
          <w:rFonts w:ascii="Times New Roman" w:hAnsi="Times New Roman"/>
          <w:b/>
        </w:rPr>
        <w:t>Symbol</w:t>
      </w:r>
    </w:p>
    <w:p w:rsidR="000B47BC" w:rsidRPr="008559ED" w:rsidRDefault="000B47BC" w:rsidP="00107930">
      <w:pPr>
        <w:rPr>
          <w:rFonts w:ascii="Times New Roman" w:hAnsi="Times New Roman"/>
          <w:b/>
        </w:rPr>
      </w:pPr>
      <w:r w:rsidRPr="008559ED">
        <w:rPr>
          <w:rFonts w:ascii="Times New Roman" w:hAnsi="Times New Roman"/>
          <w:b/>
        </w:rPr>
        <w:t>Metafora</w:t>
      </w:r>
    </w:p>
    <w:p w:rsidR="000B47BC" w:rsidRDefault="000B47BC" w:rsidP="00107930">
      <w:pPr>
        <w:rPr>
          <w:rFonts w:ascii="Times New Roman" w:hAnsi="Times New Roman"/>
        </w:rPr>
      </w:pPr>
    </w:p>
    <w:p w:rsidR="000B47BC" w:rsidRDefault="000B47BC" w:rsidP="00107930">
      <w:pPr>
        <w:rPr>
          <w:rFonts w:ascii="Times New Roman" w:hAnsi="Times New Roman"/>
        </w:rPr>
      </w:pPr>
    </w:p>
    <w:p w:rsidR="000B47BC" w:rsidRDefault="000B47BC" w:rsidP="004C5AC3"/>
    <w:p w:rsidR="000B47BC" w:rsidRDefault="000B47BC" w:rsidP="004C5AC3"/>
    <w:p w:rsidR="000B47BC" w:rsidRDefault="000B47BC" w:rsidP="004C5AC3"/>
    <w:p w:rsidR="000B47BC" w:rsidRDefault="000B47BC" w:rsidP="004C5AC3"/>
    <w:p w:rsidR="000B47BC" w:rsidRDefault="000B47BC" w:rsidP="004C5AC3"/>
    <w:p w:rsidR="000B47BC" w:rsidRDefault="000B47BC" w:rsidP="004C5AC3"/>
    <w:p w:rsidR="000B47BC" w:rsidRDefault="000B47BC" w:rsidP="004C5AC3">
      <w:pPr>
        <w:rPr>
          <w:b/>
          <w:sz w:val="28"/>
          <w:szCs w:val="28"/>
        </w:rPr>
      </w:pPr>
      <w:r w:rsidRPr="00020E13">
        <w:rPr>
          <w:b/>
          <w:sz w:val="28"/>
          <w:szCs w:val="28"/>
        </w:rPr>
        <w:t>J. A. Komenský, Labyrint světa a ráj srdce</w:t>
      </w:r>
    </w:p>
    <w:p w:rsidR="000B47BC" w:rsidRPr="00020E13" w:rsidRDefault="000B47BC" w:rsidP="004C5AC3">
      <w:pPr>
        <w:rPr>
          <w:b/>
          <w:sz w:val="28"/>
          <w:szCs w:val="28"/>
        </w:rPr>
      </w:pPr>
    </w:p>
    <w:p w:rsidR="000B47BC" w:rsidRDefault="000B47BC" w:rsidP="00D92FD6">
      <w:pPr>
        <w:pStyle w:val="Heading3"/>
      </w:pPr>
      <w:r>
        <w:t>Pozorně si přečtěte ukázky.</w:t>
      </w:r>
    </w:p>
    <w:p w:rsidR="000B47BC" w:rsidRDefault="000B47BC" w:rsidP="00D92FD6"/>
    <w:p w:rsidR="000B47BC" w:rsidRPr="008827D0" w:rsidRDefault="000B47BC" w:rsidP="00D92FD6">
      <w:pPr>
        <w:rPr>
          <w:b/>
        </w:rPr>
      </w:pPr>
      <w:r w:rsidRPr="008827D0">
        <w:rPr>
          <w:b/>
        </w:rPr>
        <w:t>Kapitola I</w:t>
      </w:r>
    </w:p>
    <w:p w:rsidR="000B47BC" w:rsidRDefault="000B47BC" w:rsidP="008827D0">
      <w:pPr>
        <w:pStyle w:val="Heading3"/>
      </w:pPr>
      <w:r>
        <w:t>O PŘÍČÍNÁCH V SVĚT PUTOVÁNÍ</w:t>
      </w:r>
    </w:p>
    <w:p w:rsidR="000B47BC" w:rsidRDefault="000B47BC" w:rsidP="00D92FD6">
      <w:r>
        <w:t xml:space="preserve">     Když sem v tom věku byl, v kterémž se lidskému rozumu rozdíl mezi dobrým a zlým ukazovati začíná, vida já rozdílné mezi lidmi stavy, řády, povolání, práce a předsevzetí, jimiž se zanášejí, zdála mi  se toho nemalá býti potřeba, abych se dobře, k kterému bych se houfu lidí připojiti a v jakých věcech život tráviti měl, rozmyslil.</w:t>
      </w:r>
    </w:p>
    <w:p w:rsidR="000B47BC" w:rsidRDefault="000B47BC" w:rsidP="00D92FD6">
      <w:r>
        <w:t>(…)</w:t>
      </w:r>
    </w:p>
    <w:p w:rsidR="000B47BC" w:rsidRDefault="000B47BC" w:rsidP="00D92FD6"/>
    <w:p w:rsidR="000B47BC" w:rsidRDefault="000B47BC" w:rsidP="00D92FD6"/>
    <w:p w:rsidR="000B47BC" w:rsidRPr="008827D0" w:rsidRDefault="000B47BC" w:rsidP="00D92FD6">
      <w:pPr>
        <w:rPr>
          <w:b/>
        </w:rPr>
      </w:pPr>
      <w:r w:rsidRPr="008827D0">
        <w:rPr>
          <w:b/>
        </w:rPr>
        <w:t>Kapitola II</w:t>
      </w:r>
    </w:p>
    <w:p w:rsidR="000B47BC" w:rsidRDefault="000B47BC" w:rsidP="008827D0">
      <w:pPr>
        <w:pStyle w:val="Heading3"/>
      </w:pPr>
      <w:r>
        <w:t>POUTNÍK DOSTAL VŠUDYBUDA ZA VŮDCE</w:t>
      </w:r>
    </w:p>
    <w:p w:rsidR="000B47BC" w:rsidRDefault="000B47BC" w:rsidP="00D92FD6">
      <w:r>
        <w:t xml:space="preserve">     I vyšel sem od sebe sám a ohlédati se počal, mysle, odkud a jak začítí. Vtom ihned nevím, kde se tu vezme člověk, jakýsi křepkého chodu, obratného vzhledu a řeči hbité, takže se mi nohy, oči, jazyk vše na obrtlíku míti zdál. Ten přivina se ke mně, odkud a kam bych měřil, dotazoval se. Já že sem z domu svého vyšel a v světě se provandrovati a něco zkusiti umysl mám.</w:t>
      </w:r>
    </w:p>
    <w:p w:rsidR="000B47BC" w:rsidRDefault="000B47BC" w:rsidP="00D92FD6">
      <w:r>
        <w:t xml:space="preserve">     Schvaliv mi to: „Kde pak vůdce jakého máš?“ řekl. Já odpověděl: „Žádného nemám, Bohu a svým očím se důvěřuji, že mne nezavedou.“ </w:t>
      </w:r>
    </w:p>
    <w:p w:rsidR="000B47BC" w:rsidRDefault="000B47BC" w:rsidP="00D92FD6">
      <w:r>
        <w:t>(…)</w:t>
      </w:r>
    </w:p>
    <w:p w:rsidR="000B47BC" w:rsidRDefault="000B47BC" w:rsidP="00D92FD6">
      <w:r>
        <w:t xml:space="preserve">     Odpověděl: „Já sem na to, abych takové, kteří něco shlédnouti a zkusiti žádají, prováděl a jim, kde co jest, ukazoval: protož sem tobě také vstříc vyšel.“ Já podivě se: „I kdo jsi ty,“ řekl sem, „můj milý?“ Odpověděl: „Jméno mé jest</w:t>
      </w:r>
      <w:r w:rsidRPr="00F200AC">
        <w:rPr>
          <w:i/>
        </w:rPr>
        <w:t xml:space="preserve"> Všezvěd</w:t>
      </w:r>
      <w:r>
        <w:t>, příjmím</w:t>
      </w:r>
      <w:r w:rsidRPr="00F200AC">
        <w:rPr>
          <w:i/>
        </w:rPr>
        <w:t xml:space="preserve"> Všudybud</w:t>
      </w:r>
      <w:r>
        <w:t>, kterýž všecken svět procházím, do všech koutů nahlédám, na každého člověka řeči a činy se vyptávám, co zjevného jest, vše spatřuji, co tajného, vše slídím a stíhám, sumou beze mne nic se díti nemá, ke všemu dohlédati má jest povinnost. A ty půjdeš-li za mnou, uvedu tě do mnohých tajných míst, kamž by ty sic nikdá netrefil.“</w:t>
      </w:r>
    </w:p>
    <w:p w:rsidR="000B47BC" w:rsidRDefault="000B47BC" w:rsidP="00D92FD6">
      <w:r>
        <w:t>(…)</w:t>
      </w:r>
    </w:p>
    <w:p w:rsidR="000B47BC" w:rsidRDefault="000B47BC" w:rsidP="00D92FD6">
      <w:pPr>
        <w:rPr>
          <w:b/>
        </w:rPr>
      </w:pPr>
    </w:p>
    <w:p w:rsidR="000B47BC" w:rsidRDefault="000B47BC" w:rsidP="00D92FD6">
      <w:pPr>
        <w:rPr>
          <w:b/>
        </w:rPr>
      </w:pPr>
    </w:p>
    <w:p w:rsidR="000B47BC" w:rsidRDefault="000B47BC" w:rsidP="00D92FD6">
      <w:pPr>
        <w:rPr>
          <w:b/>
        </w:rPr>
      </w:pPr>
    </w:p>
    <w:p w:rsidR="000B47BC" w:rsidRDefault="000B47BC" w:rsidP="00D92FD6">
      <w:pPr>
        <w:rPr>
          <w:b/>
        </w:rPr>
      </w:pPr>
      <w:r>
        <w:rPr>
          <w:b/>
        </w:rPr>
        <w:t>Kapitola III</w:t>
      </w:r>
    </w:p>
    <w:p w:rsidR="000B47BC" w:rsidRDefault="000B47BC" w:rsidP="00D92FD6">
      <w:pPr>
        <w:rPr>
          <w:b/>
        </w:rPr>
      </w:pPr>
    </w:p>
    <w:p w:rsidR="000B47BC" w:rsidRDefault="000B47BC" w:rsidP="008827D0">
      <w:pPr>
        <w:pStyle w:val="Heading3"/>
      </w:pPr>
      <w:r>
        <w:t>MÁMENÍ SE PŘITOVARYŠILO</w:t>
      </w:r>
    </w:p>
    <w:p w:rsidR="000B47BC" w:rsidRDefault="000B47BC" w:rsidP="00D92FD6">
      <w:r>
        <w:t xml:space="preserve">     A to když on se mnou mluví, hle, teď po straně jakýsi – nevěděl sem, muž-li či žena (nebo divně jaks zakuklený byl a okolo něho jako mhla se dělala) – k nám se přiloudě dí: „Všudybude, kam s tímto pospícháš?“ „Do světa ho vedu (dí on), prohlédnouti jej žádostiv jest.“</w:t>
      </w:r>
    </w:p>
    <w:p w:rsidR="000B47BC" w:rsidRDefault="000B47BC" w:rsidP="00D92FD6">
      <w:r>
        <w:t xml:space="preserve">     „A proč beze mne?“ řekl onen zase.</w:t>
      </w:r>
    </w:p>
    <w:p w:rsidR="000B47BC" w:rsidRDefault="000B47BC" w:rsidP="00D92FD6">
      <w:r>
        <w:t>(…)</w:t>
      </w:r>
    </w:p>
    <w:p w:rsidR="000B47BC" w:rsidRDefault="000B47BC" w:rsidP="00D92FD6">
      <w:r>
        <w:t xml:space="preserve">     Odpověděl Všudybud: „Zdaž každý tak drzím jest, aby s jinými zaroveň na řádech našich přestati neměl? Než tento tuším uzdy potřebovati bude. Dobře, podiž!“ Takž se k nám připojil a šli sme.</w:t>
      </w:r>
    </w:p>
    <w:p w:rsidR="000B47BC" w:rsidRDefault="000B47BC" w:rsidP="00D92FD6">
      <w:r>
        <w:t>(…)</w:t>
      </w:r>
    </w:p>
    <w:p w:rsidR="000B47BC" w:rsidRPr="008827D0" w:rsidRDefault="000B47BC" w:rsidP="00D92FD6">
      <w:pPr>
        <w:rPr>
          <w:b/>
        </w:rPr>
      </w:pPr>
      <w:r w:rsidRPr="008827D0">
        <w:rPr>
          <w:b/>
        </w:rPr>
        <w:t>Zvyk při věcech mámení světa</w:t>
      </w:r>
    </w:p>
    <w:p w:rsidR="000B47BC" w:rsidRDefault="000B47BC" w:rsidP="00D92FD6">
      <w:r>
        <w:t xml:space="preserve">     I dím k novému tovaryši: „Příteli, neměj za zlé, rád bych také tvé jméno věděl!“ Kterýž řekl: „Já sem tlumočník královny světa Moudrosti, kterýž sobě to poručeno mám, abych, jak k čemu v světě rozuměti má, vyučoval. Protož já všechněm, co jich v světě uhlédáš, starým i mladým, urozeným i neurozeným, hloupým i učeným, všecko, co k pravé světské moudrosti přináleží, v mysl vkládám a je k veselosti a dobromyslnosti přivodím: ježto by beze mne i králové, knížata, páni a všickni nejskvostnější lidé v divných tesknostech byli a smutně na světě čas trávili.“</w:t>
      </w:r>
    </w:p>
    <w:p w:rsidR="000B47BC" w:rsidRDefault="000B47BC" w:rsidP="00D92FD6">
      <w:r>
        <w:t>(…)</w:t>
      </w:r>
    </w:p>
    <w:p w:rsidR="000B47BC" w:rsidRDefault="000B47BC" w:rsidP="00D92FD6">
      <w:r>
        <w:t xml:space="preserve">     I dím: „Jak pak tobě říkají?“ Odpověděl: „Jméno mé jest </w:t>
      </w:r>
      <w:r w:rsidRPr="006A72B2">
        <w:rPr>
          <w:i/>
        </w:rPr>
        <w:t>Mámení</w:t>
      </w:r>
      <w:r>
        <w:t>.“</w:t>
      </w:r>
    </w:p>
    <w:p w:rsidR="000B47BC" w:rsidRDefault="000B47BC" w:rsidP="00D92FD6">
      <w:pPr>
        <w:rPr>
          <w:b/>
        </w:rPr>
      </w:pPr>
    </w:p>
    <w:p w:rsidR="000B47BC" w:rsidRDefault="000B47BC" w:rsidP="00D92FD6">
      <w:pPr>
        <w:rPr>
          <w:b/>
        </w:rPr>
      </w:pPr>
    </w:p>
    <w:p w:rsidR="000B47BC" w:rsidRDefault="000B47BC" w:rsidP="00D92FD6">
      <w:pPr>
        <w:rPr>
          <w:b/>
        </w:rPr>
      </w:pPr>
    </w:p>
    <w:p w:rsidR="000B47BC" w:rsidRDefault="000B47BC" w:rsidP="00D92FD6">
      <w:pPr>
        <w:rPr>
          <w:b/>
        </w:rPr>
      </w:pPr>
    </w:p>
    <w:p w:rsidR="000B47BC" w:rsidRPr="00CF3B6C" w:rsidRDefault="000B47BC" w:rsidP="00D92FD6">
      <w:pPr>
        <w:rPr>
          <w:b/>
        </w:rPr>
      </w:pPr>
      <w:r w:rsidRPr="00CF3B6C">
        <w:rPr>
          <w:b/>
        </w:rPr>
        <w:t>Kapitola XIX</w:t>
      </w:r>
    </w:p>
    <w:p w:rsidR="000B47BC" w:rsidRDefault="000B47BC" w:rsidP="00CF3B6C">
      <w:pPr>
        <w:pStyle w:val="Heading3"/>
      </w:pPr>
      <w:r>
        <w:t>POUTNÍK STAV VRCHNOSTI SPATŘUJE</w:t>
      </w:r>
    </w:p>
    <w:p w:rsidR="000B47BC" w:rsidRDefault="000B47BC" w:rsidP="004C5AC3">
      <w:r>
        <w:t>(…)</w:t>
      </w:r>
    </w:p>
    <w:p w:rsidR="000B47BC" w:rsidRDefault="000B47BC" w:rsidP="004C5AC3">
      <w:r>
        <w:t xml:space="preserve">     Všezvěd mi dí:  „Ještě nejlepší zustává. Poď, podíváš se  na správu králů, knížat a jiných dědičně, nad poddanými panujících: snadť se to zalíbí.“ I vejdem opět kamsi a aj, tu na tak vysokých a širokých stolicích seděli, že řídký k nim přistoupiti a dosáhnouti mohl, kromě po nástrojích. Měl zajisté každý dlouhé jakési místo uší z obou strán trouby, do nichž když kdo mluviti chtěl, šeptati musil. Ale byly oklikovaté a děravé, mnoho slov, než se hlavy doneslo, mimo ven vybíhalo: a která došla, na větším díle změněná docházela. Což sem odtud znamenal, že se ne vždycky mluvícím odpověď dávala, někdo i dosti tuze volaje, dovolati se do mozku nemohl: někdy se dávala odpověd, ale nic k věci. Podobně místo očí a jazyku trouby byly, skrze něž se často jinák, než věc byla, vidělo, a jinák, než sám třeba pán mínil, odpovídalo. Čemuž srozuměv, řekl sem: „Ale pročpak těch trub neodloží a jako jiní lidé prostě  vlastníma očima, ušima, jazykem nehledí, neposlouchají, neodpovídají?“ „Pro vzácnost osoby a důstojnost místa,“ dí mi tlumočník, „takové okolkování býti musí: či se tobě to sedláci zdají, aby se jim každý o oči, uši, jazyk otírati měl?“</w:t>
      </w:r>
    </w:p>
    <w:p w:rsidR="000B47BC" w:rsidRDefault="000B47BC" w:rsidP="004C5AC3"/>
    <w:p w:rsidR="000B47BC" w:rsidRDefault="000B47BC" w:rsidP="004C5AC3"/>
    <w:p w:rsidR="000B47BC" w:rsidRDefault="000B47BC" w:rsidP="00D915B9">
      <w:pPr>
        <w:pStyle w:val="Heading1"/>
      </w:pPr>
      <w:r>
        <w:t>Pracovní list – J. A. Komenský, Labyrint světa a ráj srdce</w:t>
      </w:r>
    </w:p>
    <w:p w:rsidR="000B47BC" w:rsidRDefault="000B47BC" w:rsidP="004C5AC3"/>
    <w:p w:rsidR="000B47BC" w:rsidRDefault="000B47BC" w:rsidP="004C5AC3">
      <w:hyperlink r:id="rId7" w:history="1">
        <w:r>
          <w:rPr>
            <w:color w:val="0000FF"/>
          </w:rPr>
          <w:pict>
            <v:shape id="_x0000_i1026" type="#_x0000_t75" alt="" style="width:164.25pt;height:201pt" o:button="t">
              <v:imagedata r:id="rId8" r:href="rId9"/>
            </v:shape>
          </w:pict>
        </w:r>
      </w:hyperlink>
      <w:r w:rsidRPr="00D915B9">
        <w:t xml:space="preserve"> </w:t>
      </w:r>
      <w:r>
        <w:t xml:space="preserve">                                    </w:t>
      </w:r>
      <w:hyperlink r:id="rId10" w:history="1">
        <w:r>
          <w:rPr>
            <w:color w:val="0000FF"/>
          </w:rPr>
          <w:pict>
            <v:shape id="_x0000_i1027" type="#_x0000_t75" alt="" style="width:164.25pt;height:159.75pt" o:button="t">
              <v:imagedata r:id="rId11" r:href="rId12"/>
            </v:shape>
          </w:pict>
        </w:r>
      </w:hyperlink>
    </w:p>
    <w:p w:rsidR="000B47BC" w:rsidRDefault="000B47BC" w:rsidP="004C5AC3">
      <w:pPr>
        <w:pBdr>
          <w:bottom w:val="single" w:sz="6" w:space="1" w:color="auto"/>
        </w:pBdr>
      </w:pPr>
      <w:r>
        <w:t>Obr. č. 1                                                                                         Obr. č. 2</w:t>
      </w:r>
    </w:p>
    <w:p w:rsidR="000B47BC" w:rsidRPr="002F2545" w:rsidRDefault="000B47BC" w:rsidP="004C5AC3">
      <w:pPr>
        <w:rPr>
          <w:b/>
        </w:rPr>
      </w:pPr>
      <w:r w:rsidRPr="002F2545">
        <w:rPr>
          <w:b/>
        </w:rPr>
        <w:t>Neznámá slova</w:t>
      </w:r>
    </w:p>
    <w:p w:rsidR="000B47BC" w:rsidRDefault="000B47BC" w:rsidP="004C5AC3">
      <w:r w:rsidRPr="002F2545">
        <w:rPr>
          <w:i/>
        </w:rPr>
        <w:t>obratného vzhledu</w:t>
      </w:r>
      <w:r>
        <w:t xml:space="preserve"> </w:t>
      </w:r>
      <w:r>
        <w:tab/>
        <w:t>bystrého pohledu</w:t>
      </w:r>
    </w:p>
    <w:p w:rsidR="000B47BC" w:rsidRDefault="000B47BC" w:rsidP="004C5AC3">
      <w:r w:rsidRPr="002F2545">
        <w:rPr>
          <w:i/>
        </w:rPr>
        <w:t>stíhám</w:t>
      </w:r>
      <w:r w:rsidRPr="002F2545">
        <w:rPr>
          <w:i/>
        </w:rPr>
        <w:tab/>
      </w:r>
      <w:r>
        <w:tab/>
      </w:r>
      <w:r>
        <w:tab/>
        <w:t>zkoumám</w:t>
      </w:r>
    </w:p>
    <w:p w:rsidR="000B47BC" w:rsidRDefault="000B47BC" w:rsidP="004C5AC3">
      <w:r w:rsidRPr="002F2545">
        <w:rPr>
          <w:i/>
        </w:rPr>
        <w:t>oklikovaté</w:t>
      </w:r>
      <w:r>
        <w:tab/>
      </w:r>
      <w:r>
        <w:tab/>
        <w:t>zakřivené</w:t>
      </w:r>
    </w:p>
    <w:p w:rsidR="000B47BC" w:rsidRDefault="000B47BC" w:rsidP="004C5AC3"/>
    <w:p w:rsidR="000B47BC" w:rsidRDefault="000B47BC" w:rsidP="004C5AC3">
      <w:r>
        <w:t>Kdo byl Jan Amos Komenský, zařaď ho, kdy žil a tvořil?</w:t>
      </w:r>
    </w:p>
    <w:p w:rsidR="000B47BC" w:rsidRDefault="000B47BC" w:rsidP="004C5AC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47BC" w:rsidRDefault="000B47BC" w:rsidP="004C5AC3">
      <w:r>
        <w:t>Uveď další díla J. A. Komenského.</w:t>
      </w:r>
    </w:p>
    <w:p w:rsidR="000B47BC" w:rsidRDefault="000B47BC" w:rsidP="004C5AC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47BC" w:rsidRDefault="000B47BC" w:rsidP="004C5AC3">
      <w:r>
        <w:t>Charakterizuj dílo Labyrint světa a ráj srdce.</w:t>
      </w:r>
    </w:p>
    <w:p w:rsidR="000B47BC" w:rsidRDefault="000B47BC" w:rsidP="004C5AC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47BC" w:rsidRDefault="000B47BC" w:rsidP="004C5AC3">
      <w:r>
        <w:t>Vysvětli  pojem .</w:t>
      </w:r>
    </w:p>
    <w:p w:rsidR="000B47BC" w:rsidRDefault="000B47BC" w:rsidP="004C5AC3">
      <w:r>
        <w:t>Alegorie……………………………………………………………………………………………………………………………………………</w:t>
      </w:r>
    </w:p>
    <w:p w:rsidR="000B47BC" w:rsidRDefault="000B47BC" w:rsidP="004C5AC3">
      <w:r>
        <w:t>Symbol…………………………………………………………………………………………………………………………………………….</w:t>
      </w:r>
    </w:p>
    <w:p w:rsidR="000B47BC" w:rsidRDefault="000B47BC" w:rsidP="004C5AC3">
      <w:r>
        <w:t>Metafora………………………………………………………………………………………………………………………………………….</w:t>
      </w:r>
    </w:p>
    <w:p w:rsidR="000B47BC" w:rsidRDefault="000B47BC" w:rsidP="004C5AC3"/>
    <w:p w:rsidR="000B47BC" w:rsidRDefault="000B47BC" w:rsidP="004C5AC3">
      <w:r>
        <w:t>Kdo je vyprávěčem příběhu? Je vypravěč totožný s hlavní postavou?</w:t>
      </w:r>
    </w:p>
    <w:p w:rsidR="000B47BC" w:rsidRDefault="000B47BC" w:rsidP="004C5AC3">
      <w:r>
        <w:t>………………………………………………………………………………………………………………………………………………………….</w:t>
      </w:r>
    </w:p>
    <w:p w:rsidR="000B47BC" w:rsidRDefault="000B47BC" w:rsidP="004C5AC3">
      <w:r>
        <w:t>Je příběh vyprávěn v ich-formě nebo v er-formě?</w:t>
      </w:r>
    </w:p>
    <w:p w:rsidR="000B47BC" w:rsidRDefault="000B47BC" w:rsidP="004C5AC3">
      <w:r>
        <w:t>…………………………………………………………………………………………………………………………………………………………</w:t>
      </w:r>
    </w:p>
    <w:p w:rsidR="000B47BC" w:rsidRDefault="000B47BC" w:rsidP="004C5AC3">
      <w:r>
        <w:t>Jak autor pojmenoval hrdinu? ……………………………………………………………………………………………………………………………………………………………</w:t>
      </w:r>
    </w:p>
    <w:p w:rsidR="000B47BC" w:rsidRDefault="000B47BC" w:rsidP="004C5AC3">
      <w:r>
        <w:t>Vysvětli,  proč  se  hrdina vydal  na cestu světem.</w:t>
      </w:r>
    </w:p>
    <w:p w:rsidR="000B47BC" w:rsidRDefault="000B47BC" w:rsidP="004C5AC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47BC" w:rsidRDefault="000B47BC" w:rsidP="004C5AC3">
      <w:r>
        <w:t>Kdo ho provází?</w:t>
      </w:r>
    </w:p>
    <w:p w:rsidR="000B47BC" w:rsidRDefault="000B47BC" w:rsidP="004C5AC3">
      <w:r>
        <w:t>……………………………………………………………………………………………………………………………………………………………</w:t>
      </w:r>
    </w:p>
    <w:p w:rsidR="000B47BC" w:rsidRDefault="000B47BC" w:rsidP="004C5AC3">
      <w:r>
        <w:t>Co symbolizují průvodci?</w:t>
      </w:r>
    </w:p>
    <w:p w:rsidR="000B47BC" w:rsidRDefault="000B47BC" w:rsidP="004C5AC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B47BC" w:rsidRDefault="000B47BC" w:rsidP="004C5AC3">
      <w:r>
        <w:t>Koho poutník označuje slovem vrchnost?</w:t>
      </w:r>
    </w:p>
    <w:p w:rsidR="000B47BC" w:rsidRDefault="000B47BC" w:rsidP="004C5AC3">
      <w:r>
        <w:t>……………………………………………………………………………………………………………………………………………………………</w:t>
      </w:r>
    </w:p>
    <w:p w:rsidR="000B47BC" w:rsidRDefault="000B47BC" w:rsidP="004C5AC3">
      <w:r>
        <w:t>Jak kritizuje poutník konání vrchnosti?</w:t>
      </w:r>
    </w:p>
    <w:p w:rsidR="000B47BC" w:rsidRDefault="000B47BC" w:rsidP="004C5AC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47BC" w:rsidRDefault="000B47BC" w:rsidP="004C5AC3">
      <w:r>
        <w:t>Jaký tvar měly uši vrchnosti, co symbolizovaly?</w:t>
      </w:r>
    </w:p>
    <w:p w:rsidR="000B47BC" w:rsidRDefault="000B47BC" w:rsidP="004C5AC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B47BC" w:rsidRDefault="000B47BC" w:rsidP="004C5AC3"/>
    <w:p w:rsidR="000B47BC" w:rsidRDefault="000B47BC" w:rsidP="004C5AC3">
      <w:r>
        <w:t>Najdi aspoň tři archaismy, zkus najít odpovídající současný ekvivalent.</w:t>
      </w:r>
    </w:p>
    <w:p w:rsidR="000B47BC" w:rsidRDefault="000B47BC" w:rsidP="004C5AC3">
      <w:r>
        <w:t>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</w:t>
      </w:r>
    </w:p>
    <w:p w:rsidR="000B47BC" w:rsidRDefault="000B47BC" w:rsidP="004C5AC3"/>
    <w:p w:rsidR="000B47BC" w:rsidRDefault="000B47BC" w:rsidP="004C5AC3">
      <w:r>
        <w:t>Jak bylo vytvořeno  jméno Všezvěd Vsudybud?</w:t>
      </w:r>
    </w:p>
    <w:p w:rsidR="000B47BC" w:rsidRDefault="000B47BC" w:rsidP="004C5AC3">
      <w:r>
        <w:t>…………………………………………………………………………………………………………………………………………………………….</w:t>
      </w:r>
    </w:p>
    <w:p w:rsidR="000B47BC" w:rsidRDefault="000B47BC" w:rsidP="004C5AC3"/>
    <w:p w:rsidR="000B47BC" w:rsidRDefault="000B47BC" w:rsidP="004C5AC3"/>
    <w:p w:rsidR="000B47BC" w:rsidRDefault="000B47BC" w:rsidP="004C5AC3"/>
    <w:p w:rsidR="000B47BC" w:rsidRDefault="000B47BC" w:rsidP="004C5AC3"/>
    <w:p w:rsidR="000B47BC" w:rsidRDefault="000B47BC" w:rsidP="004C5AC3">
      <w:pPr>
        <w:rPr>
          <w:sz w:val="21"/>
          <w:szCs w:val="21"/>
        </w:rPr>
      </w:pPr>
      <w:hyperlink r:id="rId13" w:history="1">
        <w:r>
          <w:rPr>
            <w:color w:val="0000FF"/>
            <w:sz w:val="21"/>
            <w:szCs w:val="21"/>
          </w:rPr>
          <w:pict>
            <v:shape id="_x0000_i1028" type="#_x0000_t75" alt="Komenský" style="width:3in;height:252.75pt" o:button="t">
              <v:imagedata r:id="rId14" r:href="rId15"/>
            </v:shape>
          </w:pict>
        </w:r>
      </w:hyperlink>
    </w:p>
    <w:p w:rsidR="000B47BC" w:rsidRDefault="000B47BC" w:rsidP="004C5AC3">
      <w:r>
        <w:t>Obr. č. 3</w:t>
      </w:r>
    </w:p>
    <w:p w:rsidR="000B47BC" w:rsidRDefault="000B47BC" w:rsidP="004C5AC3"/>
    <w:p w:rsidR="000B47BC" w:rsidRDefault="000B47BC" w:rsidP="004C5AC3"/>
    <w:p w:rsidR="000B47BC" w:rsidRDefault="000B47BC" w:rsidP="004C5AC3"/>
    <w:p w:rsidR="000B47BC" w:rsidRDefault="000B47BC" w:rsidP="004C5AC3"/>
    <w:p w:rsidR="000B47BC" w:rsidRDefault="000B47BC" w:rsidP="004C5AC3"/>
    <w:p w:rsidR="000B47BC" w:rsidRDefault="000B47BC" w:rsidP="004C5AC3"/>
    <w:p w:rsidR="000B47BC" w:rsidRDefault="000B47BC" w:rsidP="004C5AC3"/>
    <w:p w:rsidR="000B47BC" w:rsidRDefault="000B47BC" w:rsidP="004C5AC3"/>
    <w:p w:rsidR="000B47BC" w:rsidRDefault="000B47BC" w:rsidP="004C5AC3"/>
    <w:p w:rsidR="000B47BC" w:rsidRDefault="000B47BC" w:rsidP="008559ED">
      <w:pPr>
        <w:pStyle w:val="Heading1"/>
      </w:pPr>
    </w:p>
    <w:p w:rsidR="000B47BC" w:rsidRDefault="000B47BC" w:rsidP="008559ED">
      <w:pPr>
        <w:pStyle w:val="Heading1"/>
      </w:pPr>
    </w:p>
    <w:p w:rsidR="000B47BC" w:rsidRDefault="000B47BC" w:rsidP="008559ED">
      <w:pPr>
        <w:pStyle w:val="Heading1"/>
      </w:pPr>
      <w:r>
        <w:t>Použité zdroje:</w:t>
      </w:r>
    </w:p>
    <w:p w:rsidR="000B47BC" w:rsidRDefault="000B47BC" w:rsidP="004C5AC3">
      <w:pPr>
        <w:rPr>
          <w:rFonts w:ascii="Arial" w:hAnsi="Arial" w:cs="Arial"/>
          <w:sz w:val="20"/>
          <w:szCs w:val="20"/>
        </w:rPr>
      </w:pPr>
    </w:p>
    <w:p w:rsidR="000B47BC" w:rsidRDefault="000B47BC" w:rsidP="004C5A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KOMENSKÝ, Jan Amos. </w:t>
      </w:r>
      <w:r>
        <w:rPr>
          <w:rFonts w:ascii="Arial" w:hAnsi="Arial" w:cs="Arial"/>
          <w:i/>
          <w:iCs/>
          <w:sz w:val="20"/>
          <w:szCs w:val="20"/>
        </w:rPr>
        <w:t>Labyrint světa a ráj srdce</w:t>
      </w:r>
      <w:r>
        <w:rPr>
          <w:rFonts w:ascii="Arial" w:hAnsi="Arial" w:cs="Arial"/>
          <w:sz w:val="20"/>
          <w:szCs w:val="20"/>
        </w:rPr>
        <w:t>. 2. vyd. Praha: Odeon, 1970.</w:t>
      </w:r>
    </w:p>
    <w:p w:rsidR="000B47BC" w:rsidRDefault="000B47BC" w:rsidP="004C5AC3">
      <w:r>
        <w:rPr>
          <w:rFonts w:ascii="Arial" w:hAnsi="Arial" w:cs="Arial"/>
          <w:sz w:val="20"/>
          <w:szCs w:val="20"/>
        </w:rPr>
        <w:t>Obr. č. 1</w:t>
      </w:r>
    </w:p>
    <w:p w:rsidR="000B47BC" w:rsidRDefault="000B47BC" w:rsidP="00F0773B">
      <w:hyperlink r:id="rId16" w:history="1">
        <w:r w:rsidRPr="00351B21">
          <w:rPr>
            <w:rStyle w:val="Hyperlink"/>
          </w:rPr>
          <w:t>http://upload.wikimedia.org/wikipedia/commons/thumb/3/39/Labyrint_sv%C4%9Bta.jpg/220px-Labyrint_sv%C4%9Bta.jpg</w:t>
        </w:r>
      </w:hyperlink>
    </w:p>
    <w:p w:rsidR="000B47BC" w:rsidRDefault="000B47BC" w:rsidP="00F0773B">
      <w:r>
        <w:t>Obr. č. 2</w:t>
      </w:r>
    </w:p>
    <w:p w:rsidR="000B47BC" w:rsidRDefault="000B47BC" w:rsidP="00F0773B">
      <w:hyperlink r:id="rId17" w:history="1">
        <w:r w:rsidRPr="00351B21">
          <w:rPr>
            <w:rStyle w:val="Hyperlink"/>
          </w:rPr>
          <w:t>http://upload.wikimedia.org/wikipedia/commons/thumb/a/ac/Labyrint_sveta.jpg/220px-Labyrint_sveta.jpg</w:t>
        </w:r>
      </w:hyperlink>
    </w:p>
    <w:p w:rsidR="000B47BC" w:rsidRDefault="000B47BC" w:rsidP="00F0773B">
      <w:r>
        <w:t>Obr. č. 3</w:t>
      </w:r>
    </w:p>
    <w:p w:rsidR="000B47BC" w:rsidRDefault="000B47BC" w:rsidP="004C5AC3">
      <w:hyperlink r:id="rId18" w:history="1">
        <w:r w:rsidRPr="00351B21">
          <w:rPr>
            <w:rStyle w:val="Hyperlink"/>
          </w:rPr>
          <w:t>http://upload.wikimedia.org/wikipedia/commons/thumb/c/ce/Johan_amos_comenius_1592-1671.jpg/225px-Johan_amos_comenius_1592-1671.jpg</w:t>
        </w:r>
      </w:hyperlink>
    </w:p>
    <w:p w:rsidR="000B47BC" w:rsidRDefault="000B47BC" w:rsidP="004C5AC3">
      <w:r>
        <w:t>Archiv autora</w:t>
      </w:r>
    </w:p>
    <w:p w:rsidR="000B47BC" w:rsidRDefault="000B47BC" w:rsidP="004C5AC3"/>
    <w:p w:rsidR="000B47BC" w:rsidRDefault="000B47BC" w:rsidP="004C5AC3"/>
    <w:p w:rsidR="000B47BC" w:rsidRPr="004C5AC3" w:rsidRDefault="000B47BC" w:rsidP="004C5AC3"/>
    <w:sectPr w:rsidR="000B47BC" w:rsidRPr="004C5AC3" w:rsidSect="00107930">
      <w:headerReference w:type="default" r:id="rId19"/>
      <w:pgSz w:w="11906" w:h="16838"/>
      <w:pgMar w:top="7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7BC" w:rsidRDefault="000B47BC" w:rsidP="00107930">
      <w:pPr>
        <w:spacing w:after="0" w:line="240" w:lineRule="auto"/>
      </w:pPr>
      <w:r>
        <w:separator/>
      </w:r>
    </w:p>
  </w:endnote>
  <w:endnote w:type="continuationSeparator" w:id="1">
    <w:p w:rsidR="000B47BC" w:rsidRDefault="000B47BC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7BC" w:rsidRDefault="000B47BC" w:rsidP="00107930">
      <w:pPr>
        <w:spacing w:after="0" w:line="240" w:lineRule="auto"/>
      </w:pPr>
      <w:r>
        <w:separator/>
      </w:r>
    </w:p>
  </w:footnote>
  <w:footnote w:type="continuationSeparator" w:id="1">
    <w:p w:rsidR="000B47BC" w:rsidRDefault="000B47BC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BC" w:rsidRDefault="000B47BC" w:rsidP="00107930">
    <w:pPr>
      <w:pStyle w:val="Header"/>
      <w:jc w:val="cent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9pt;margin-top:-5.25pt;width:478.95pt;height:117.05pt;z-index:251660288;mso-wrap-distance-left:0;mso-wrap-distance-right:0" filled="t">
          <v:fill color2="black"/>
          <v:imagedata r:id="rId1" o:title=""/>
          <w10:wrap type="square" side="largest"/>
        </v:shape>
      </w:pict>
    </w:r>
  </w:p>
  <w:p w:rsidR="000B47BC" w:rsidRDefault="000B47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76E"/>
    <w:rsid w:val="00020E13"/>
    <w:rsid w:val="0003176E"/>
    <w:rsid w:val="00047E8E"/>
    <w:rsid w:val="000622D6"/>
    <w:rsid w:val="0006764B"/>
    <w:rsid w:val="00077833"/>
    <w:rsid w:val="000B47BC"/>
    <w:rsid w:val="000E51A9"/>
    <w:rsid w:val="000F5255"/>
    <w:rsid w:val="00107930"/>
    <w:rsid w:val="00135F43"/>
    <w:rsid w:val="00141D87"/>
    <w:rsid w:val="00154B08"/>
    <w:rsid w:val="00156D38"/>
    <w:rsid w:val="00166F28"/>
    <w:rsid w:val="001766C2"/>
    <w:rsid w:val="001F0CD9"/>
    <w:rsid w:val="0021778D"/>
    <w:rsid w:val="0022135F"/>
    <w:rsid w:val="002B592C"/>
    <w:rsid w:val="002C351F"/>
    <w:rsid w:val="002D1D0A"/>
    <w:rsid w:val="002F2545"/>
    <w:rsid w:val="00300C8D"/>
    <w:rsid w:val="003359BF"/>
    <w:rsid w:val="00351B21"/>
    <w:rsid w:val="00362309"/>
    <w:rsid w:val="00370403"/>
    <w:rsid w:val="003A05B3"/>
    <w:rsid w:val="003C2287"/>
    <w:rsid w:val="003D00C1"/>
    <w:rsid w:val="00400482"/>
    <w:rsid w:val="00461F26"/>
    <w:rsid w:val="00476B57"/>
    <w:rsid w:val="00481065"/>
    <w:rsid w:val="004C5AC3"/>
    <w:rsid w:val="004C6088"/>
    <w:rsid w:val="004D7BC0"/>
    <w:rsid w:val="004E0EE8"/>
    <w:rsid w:val="005056CA"/>
    <w:rsid w:val="00524249"/>
    <w:rsid w:val="00534029"/>
    <w:rsid w:val="0054099E"/>
    <w:rsid w:val="00545C45"/>
    <w:rsid w:val="00564D88"/>
    <w:rsid w:val="005D12DA"/>
    <w:rsid w:val="005E651A"/>
    <w:rsid w:val="00621210"/>
    <w:rsid w:val="00663145"/>
    <w:rsid w:val="00683C13"/>
    <w:rsid w:val="006919F9"/>
    <w:rsid w:val="006A61A3"/>
    <w:rsid w:val="006A72B2"/>
    <w:rsid w:val="006C1D22"/>
    <w:rsid w:val="006D6037"/>
    <w:rsid w:val="006D60AA"/>
    <w:rsid w:val="006E1358"/>
    <w:rsid w:val="006E22CD"/>
    <w:rsid w:val="00734B66"/>
    <w:rsid w:val="007471BE"/>
    <w:rsid w:val="00783571"/>
    <w:rsid w:val="007E720D"/>
    <w:rsid w:val="00802ADC"/>
    <w:rsid w:val="00814512"/>
    <w:rsid w:val="00845265"/>
    <w:rsid w:val="008559ED"/>
    <w:rsid w:val="008722FB"/>
    <w:rsid w:val="008805FF"/>
    <w:rsid w:val="008827D0"/>
    <w:rsid w:val="008A1F58"/>
    <w:rsid w:val="008E7A46"/>
    <w:rsid w:val="0090075B"/>
    <w:rsid w:val="009462D2"/>
    <w:rsid w:val="00954F5B"/>
    <w:rsid w:val="009630DF"/>
    <w:rsid w:val="00964037"/>
    <w:rsid w:val="009902F9"/>
    <w:rsid w:val="009C580C"/>
    <w:rsid w:val="00A10307"/>
    <w:rsid w:val="00A14EA0"/>
    <w:rsid w:val="00A20F4C"/>
    <w:rsid w:val="00A21ABD"/>
    <w:rsid w:val="00AB3E2B"/>
    <w:rsid w:val="00AD4258"/>
    <w:rsid w:val="00AF4211"/>
    <w:rsid w:val="00AF77E7"/>
    <w:rsid w:val="00B06A81"/>
    <w:rsid w:val="00B26A64"/>
    <w:rsid w:val="00B80D32"/>
    <w:rsid w:val="00B86E08"/>
    <w:rsid w:val="00BA2E58"/>
    <w:rsid w:val="00BD7411"/>
    <w:rsid w:val="00BF0D1B"/>
    <w:rsid w:val="00C206F9"/>
    <w:rsid w:val="00CA69F6"/>
    <w:rsid w:val="00CD5000"/>
    <w:rsid w:val="00CF3B6C"/>
    <w:rsid w:val="00D47E83"/>
    <w:rsid w:val="00D915B9"/>
    <w:rsid w:val="00D92FD6"/>
    <w:rsid w:val="00DC2E2C"/>
    <w:rsid w:val="00DC736C"/>
    <w:rsid w:val="00DD32B9"/>
    <w:rsid w:val="00DF7338"/>
    <w:rsid w:val="00E147C9"/>
    <w:rsid w:val="00E60963"/>
    <w:rsid w:val="00E7317C"/>
    <w:rsid w:val="00E84D60"/>
    <w:rsid w:val="00E90AA8"/>
    <w:rsid w:val="00EA23EE"/>
    <w:rsid w:val="00EA436A"/>
    <w:rsid w:val="00EC09A8"/>
    <w:rsid w:val="00EC6788"/>
    <w:rsid w:val="00EF6033"/>
    <w:rsid w:val="00F0773B"/>
    <w:rsid w:val="00F16360"/>
    <w:rsid w:val="00F200AC"/>
    <w:rsid w:val="00F4522D"/>
    <w:rsid w:val="00F45789"/>
    <w:rsid w:val="00F5715A"/>
    <w:rsid w:val="00FA5DFA"/>
    <w:rsid w:val="00FE1214"/>
    <w:rsid w:val="00FE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5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F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92F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92F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92FD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D92FD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D92FD6"/>
    <w:rPr>
      <w:rFonts w:ascii="Cambria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793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79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0E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0E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6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6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6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s.wikipedia.org/wiki/Soubor:Johan_amos_comenius_1592-1671.jpg" TargetMode="External"/><Relationship Id="rId18" Type="http://schemas.openxmlformats.org/officeDocument/2006/relationships/hyperlink" Target="http://upload.wikimedia.org/wikipedia/commons/thumb/c/ce/Johan_amos_comenius_1592-1671.jpg/225px-Johan_amos_comenius_1592-1671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cs.wikipedia.org/wiki/Soubor:Labyrint_sv%C4%9Bta.jpg" TargetMode="External"/><Relationship Id="rId12" Type="http://schemas.openxmlformats.org/officeDocument/2006/relationships/image" Target="http://upload.wikimedia.org/wikipedia/commons/thumb/a/ac/Labyrint_sveta.jpg/220px-Labyrint_sveta.jpg" TargetMode="External"/><Relationship Id="rId17" Type="http://schemas.openxmlformats.org/officeDocument/2006/relationships/hyperlink" Target="http://upload.wikimedia.org/wikipedia/commons/thumb/a/ac/Labyrint_sveta.jpg/220px-Labyrint_sveta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pload.wikimedia.org/wikipedia/commons/thumb/3/39/Labyrint_sv%C4%9Bta.jpg/220px-Labyrint_sv%C4%9Bta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http://upload.wikimedia.org/wikipedia/commons/thumb/c/ce/Johan_amos_comenius_1592-1671.jpg/225px-Johan_amos_comenius_1592-1671.jpg" TargetMode="External"/><Relationship Id="rId10" Type="http://schemas.openxmlformats.org/officeDocument/2006/relationships/hyperlink" Target="http://cs.wikipedia.org/wiki/Soubor:Labyrint_sveta.jpg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http://upload.wikimedia.org/wikipedia/commons/thumb/3/39/Labyrint_sv%C4%9Bta.jpg/220px-Labyrint_sv%C4%9Bta.jpg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Z&#225;stupce%20&#345;editele\Projekty\Projekt%20EU%20pen&#237;ze%20S&#352;\Dokumenty_VZOR\WORD_VZ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WORD_VZOR.dotx</Template>
  <TotalTime>22</TotalTime>
  <Pages>1</Pages>
  <Words>1369</Words>
  <Characters>8083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marcel.gibiec</dc:creator>
  <cp:keywords/>
  <dc:description/>
  <cp:lastModifiedBy>vera.pastorkova</cp:lastModifiedBy>
  <cp:revision>12</cp:revision>
  <cp:lastPrinted>2012-02-28T13:03:00Z</cp:lastPrinted>
  <dcterms:created xsi:type="dcterms:W3CDTF">2012-12-18T10:29:00Z</dcterms:created>
  <dcterms:modified xsi:type="dcterms:W3CDTF">2013-07-14T08:03:00Z</dcterms:modified>
</cp:coreProperties>
</file>