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2" w:rsidRPr="00802ADC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DD01B2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>
        <w:rPr>
          <w:rFonts w:ascii="Times New Roman" w:hAnsi="Times New Roman"/>
          <w:color w:val="00B0F0"/>
          <w:sz w:val="39"/>
          <w:szCs w:val="39"/>
        </w:rPr>
        <w:t>P3_2.1</w:t>
      </w:r>
      <w:r w:rsidR="00103E54">
        <w:rPr>
          <w:rFonts w:ascii="Times New Roman" w:hAnsi="Times New Roman"/>
          <w:color w:val="00B0F0"/>
          <w:sz w:val="39"/>
          <w:szCs w:val="39"/>
        </w:rPr>
        <w:t>3</w:t>
      </w:r>
    </w:p>
    <w:p w:rsidR="00DD01B2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Tematická oblast: Sloh a komunikace</w:t>
      </w:r>
      <w:r>
        <w:rPr>
          <w:rFonts w:ascii="Times New Roman" w:hAnsi="Times New Roman"/>
          <w:color w:val="00B0F0"/>
          <w:sz w:val="39"/>
          <w:szCs w:val="39"/>
        </w:rPr>
        <w:br/>
      </w:r>
      <w:r w:rsidR="00B117A7">
        <w:rPr>
          <w:rFonts w:ascii="Times New Roman" w:hAnsi="Times New Roman"/>
          <w:color w:val="00B0F0"/>
          <w:sz w:val="39"/>
          <w:szCs w:val="39"/>
        </w:rPr>
        <w:t>Publicistický styl 1. část</w:t>
      </w:r>
    </w:p>
    <w:p w:rsidR="00DD01B2" w:rsidRPr="007471BE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DUM -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DD01B2" w:rsidRPr="00802ADC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>Předmět:</w:t>
      </w:r>
      <w:r>
        <w:rPr>
          <w:rFonts w:ascii="Times New Roman" w:hAnsi="Times New Roman"/>
          <w:color w:val="000000"/>
          <w:sz w:val="39"/>
          <w:szCs w:val="39"/>
        </w:rPr>
        <w:t>ČJL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DD01B2" w:rsidRPr="007471BE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2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 w:rsidR="00224903">
        <w:rPr>
          <w:rFonts w:ascii="Times New Roman" w:hAnsi="Times New Roman"/>
          <w:bCs/>
          <w:color w:val="00B0F0"/>
          <w:sz w:val="39"/>
          <w:szCs w:val="39"/>
        </w:rPr>
        <w:t xml:space="preserve"> r. /6leté</w:t>
      </w:r>
      <w:r>
        <w:rPr>
          <w:rFonts w:ascii="Times New Roman" w:hAnsi="Times New Roman"/>
          <w:bCs/>
          <w:color w:val="00B0F0"/>
          <w:sz w:val="39"/>
          <w:szCs w:val="39"/>
        </w:rPr>
        <w:t>,</w:t>
      </w:r>
      <w:r w:rsidR="00224903">
        <w:rPr>
          <w:rFonts w:ascii="Times New Roman" w:hAnsi="Times New Roman"/>
          <w:bCs/>
          <w:color w:val="00B0F0"/>
          <w:sz w:val="39"/>
          <w:szCs w:val="39"/>
        </w:rPr>
        <w:t xml:space="preserve"> 2. r. /4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leté,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semináře ČJL (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4</w:t>
      </w:r>
      <w:r w:rsidR="00B117A7">
        <w:rPr>
          <w:rFonts w:ascii="Times New Roman" w:hAnsi="Times New Roman"/>
          <w:bCs/>
          <w:color w:val="00B0F0"/>
          <w:sz w:val="39"/>
          <w:szCs w:val="39"/>
        </w:rPr>
        <w:t xml:space="preserve">. r. 4letého studia, 6. </w:t>
      </w:r>
      <w:r w:rsidR="00103E54">
        <w:rPr>
          <w:rFonts w:ascii="Times New Roman" w:hAnsi="Times New Roman"/>
          <w:bCs/>
          <w:color w:val="00B0F0"/>
          <w:sz w:val="39"/>
          <w:szCs w:val="39"/>
        </w:rPr>
        <w:t>r.6</w:t>
      </w:r>
      <w:r>
        <w:rPr>
          <w:rFonts w:ascii="Times New Roman" w:hAnsi="Times New Roman"/>
          <w:bCs/>
          <w:color w:val="00B0F0"/>
          <w:sz w:val="39"/>
          <w:szCs w:val="39"/>
        </w:rPr>
        <w:t>letého studia)</w:t>
      </w:r>
    </w:p>
    <w:p w:rsidR="00DD01B2" w:rsidRDefault="00DD01B2" w:rsidP="00DD01B2">
      <w:pPr>
        <w:pStyle w:val="Default"/>
        <w:rPr>
          <w:sz w:val="40"/>
          <w:szCs w:val="40"/>
        </w:rPr>
      </w:pPr>
    </w:p>
    <w:p w:rsidR="00DD01B2" w:rsidRDefault="00DD01B2" w:rsidP="00DD01B2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38600" cy="3028950"/>
            <wp:effectExtent l="19050" t="0" r="0" b="0"/>
            <wp:docPr id="1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B2" w:rsidRPr="00802ADC" w:rsidRDefault="00DD01B2" w:rsidP="00DD01B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802ADC">
        <w:rPr>
          <w:rFonts w:ascii="Times New Roman" w:hAnsi="Times New Roman" w:cs="Times New Roman"/>
          <w:sz w:val="36"/>
          <w:szCs w:val="36"/>
        </w:rPr>
        <w:t>eníze škol</w:t>
      </w:r>
      <w:r>
        <w:rPr>
          <w:rFonts w:ascii="Times New Roman" w:hAnsi="Times New Roman" w:cs="Times New Roman"/>
          <w:sz w:val="36"/>
          <w:szCs w:val="36"/>
        </w:rPr>
        <w:t>ám</w:t>
      </w:r>
    </w:p>
    <w:p w:rsidR="00DD01B2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  <w:t>PhDr. Ivana Kröhnová</w:t>
      </w:r>
    </w:p>
    <w:p w:rsidR="00DD01B2" w:rsidRDefault="00DD01B2" w:rsidP="00DD01B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DD01B2" w:rsidRPr="00461F26" w:rsidRDefault="00DD01B2" w:rsidP="00DD01B2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vytvoření: červe</w:t>
      </w:r>
      <w:r w:rsidR="003130C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2013</w:t>
      </w:r>
    </w:p>
    <w:p w:rsidR="003130C8" w:rsidRDefault="003130C8" w:rsidP="00DD01B2">
      <w:pPr>
        <w:rPr>
          <w:rFonts w:ascii="Times New Roman" w:hAnsi="Times New Roman"/>
        </w:rPr>
      </w:pPr>
    </w:p>
    <w:p w:rsidR="003130C8" w:rsidRDefault="003130C8" w:rsidP="00DD01B2">
      <w:pPr>
        <w:rPr>
          <w:rFonts w:ascii="Times New Roman" w:hAnsi="Times New Roman"/>
        </w:rPr>
      </w:pPr>
    </w:p>
    <w:p w:rsidR="003130C8" w:rsidRDefault="003130C8" w:rsidP="00DD01B2">
      <w:pPr>
        <w:rPr>
          <w:rFonts w:ascii="Times New Roman" w:hAnsi="Times New Roman"/>
        </w:rPr>
      </w:pPr>
    </w:p>
    <w:p w:rsidR="00B117A7" w:rsidRPr="00B117A7" w:rsidRDefault="00B117A7" w:rsidP="00B117A7">
      <w:pPr>
        <w:pStyle w:val="Normlnweb"/>
        <w:rPr>
          <w:b/>
          <w:sz w:val="28"/>
          <w:szCs w:val="28"/>
        </w:rPr>
      </w:pPr>
      <w:r w:rsidRPr="00B117A7">
        <w:rPr>
          <w:b/>
          <w:sz w:val="28"/>
          <w:szCs w:val="28"/>
        </w:rPr>
        <w:lastRenderedPageBreak/>
        <w:t>Metodický list</w:t>
      </w:r>
    </w:p>
    <w:p w:rsidR="00B117A7" w:rsidRDefault="00B117A7" w:rsidP="00B117A7">
      <w:pPr>
        <w:pStyle w:val="Normlnweb"/>
      </w:pPr>
      <w:r>
        <w:t>Tento učební materiál j</w:t>
      </w:r>
      <w:r w:rsidR="00103E54">
        <w:t xml:space="preserve">e možno využít v druhém ročníku </w:t>
      </w:r>
      <w:r>
        <w:t>čtyřletého a čtvrtém ročníku šestiletého studia, rovněž v semináři a při souhrnném opakování učiva. Žáci mají prakticky využít svých znalostí o publicistickém stylu.</w:t>
      </w:r>
      <w:r w:rsidR="00103E54">
        <w:t xml:space="preserve"> Mohou pracovat ve dvojicích, nebo v menších skupinách, případně formou soutěže. </w:t>
      </w:r>
    </w:p>
    <w:p w:rsidR="00B117A7" w:rsidRDefault="00B117A7" w:rsidP="00B117A7">
      <w:pPr>
        <w:pStyle w:val="Normlnweb"/>
      </w:pPr>
      <w:r w:rsidRPr="002D3654">
        <w:rPr>
          <w:b/>
        </w:rPr>
        <w:t>1</w:t>
      </w:r>
      <w:r>
        <w:t>. Jde o zprávu, případně stručný komentář s hodnocením.</w:t>
      </w:r>
    </w:p>
    <w:p w:rsidR="00B117A7" w:rsidRDefault="00B117A7" w:rsidP="00B117A7">
      <w:pPr>
        <w:pStyle w:val="Normlnweb"/>
      </w:pPr>
      <w:r>
        <w:t xml:space="preserve">Typické znaky: </w:t>
      </w:r>
    </w:p>
    <w:p w:rsidR="00B117A7" w:rsidRDefault="00B117A7" w:rsidP="00B117A7">
      <w:pPr>
        <w:pStyle w:val="Normlnweb"/>
      </w:pPr>
      <w:r>
        <w:t>Výrazný titulek – využití přeneseného významu (metafora)</w:t>
      </w:r>
    </w:p>
    <w:p w:rsidR="00B117A7" w:rsidRDefault="00B117A7" w:rsidP="00B117A7">
      <w:pPr>
        <w:pStyle w:val="Normlnweb"/>
      </w:pPr>
      <w:r>
        <w:t>Spisovná neutrální slovní zásoba</w:t>
      </w:r>
    </w:p>
    <w:p w:rsidR="00B117A7" w:rsidRDefault="00B117A7" w:rsidP="00B117A7">
      <w:pPr>
        <w:pStyle w:val="Normlnweb"/>
      </w:pPr>
      <w:r>
        <w:t>Kratší věty</w:t>
      </w:r>
    </w:p>
    <w:p w:rsidR="00B117A7" w:rsidRDefault="00B117A7" w:rsidP="00B117A7">
      <w:pPr>
        <w:pStyle w:val="Normlnweb"/>
      </w:pPr>
      <w:r>
        <w:t>Mnoho faktů na malém prostoru</w:t>
      </w:r>
    </w:p>
    <w:p w:rsidR="00B117A7" w:rsidRDefault="00B117A7" w:rsidP="00B117A7">
      <w:pPr>
        <w:pStyle w:val="Normlnweb"/>
      </w:pPr>
      <w:r>
        <w:t>Cílem je informovat čtenáře a vzbudit jejich zájem.</w:t>
      </w:r>
    </w:p>
    <w:p w:rsidR="00B117A7" w:rsidRDefault="00B117A7" w:rsidP="00B117A7">
      <w:pPr>
        <w:pStyle w:val="Normlnweb"/>
      </w:pPr>
    </w:p>
    <w:p w:rsidR="00B117A7" w:rsidRDefault="00B117A7" w:rsidP="00B117A7">
      <w:pPr>
        <w:pStyle w:val="Normlnweb"/>
      </w:pPr>
      <w:r>
        <w:rPr>
          <w:b/>
        </w:rPr>
        <w:t>2</w:t>
      </w:r>
      <w:r w:rsidRPr="009F0721">
        <w:t>. Interview</w:t>
      </w:r>
    </w:p>
    <w:p w:rsidR="00B117A7" w:rsidRDefault="00B117A7" w:rsidP="00B117A7">
      <w:pPr>
        <w:pStyle w:val="Normlnweb"/>
      </w:pPr>
      <w:r>
        <w:t>Informace předávány formou dialogu</w:t>
      </w:r>
    </w:p>
    <w:p w:rsidR="00B117A7" w:rsidRDefault="00B117A7" w:rsidP="00B117A7">
      <w:pPr>
        <w:pStyle w:val="Normlnweb"/>
      </w:pPr>
      <w:r>
        <w:t>Otázky kladeny tak, aby odpovědi nebyly příliš stručné a působily poutavě.</w:t>
      </w:r>
    </w:p>
    <w:p w:rsidR="00B117A7" w:rsidRDefault="00B117A7" w:rsidP="00B117A7">
      <w:pPr>
        <w:pStyle w:val="Normlnweb"/>
      </w:pPr>
      <w:r>
        <w:t>Je zde využita hovorová vrstva češtiny.</w:t>
      </w:r>
    </w:p>
    <w:p w:rsidR="00B117A7" w:rsidRDefault="00B117A7" w:rsidP="00B117A7">
      <w:pPr>
        <w:pStyle w:val="Normlnweb"/>
      </w:pPr>
      <w:r>
        <w:t>Určeno širší vrstvě čtenářů, záměrem je přinést neotřelé informace a vzbudit sympatie ke známé osobnosti.</w:t>
      </w:r>
    </w:p>
    <w:p w:rsidR="00B117A7" w:rsidRDefault="00B117A7" w:rsidP="00B117A7">
      <w:pPr>
        <w:pStyle w:val="Normlnweb"/>
      </w:pPr>
    </w:p>
    <w:p w:rsidR="00B117A7" w:rsidRDefault="00B117A7" w:rsidP="00B117A7">
      <w:pPr>
        <w:pStyle w:val="Normlnweb"/>
      </w:pPr>
      <w:r>
        <w:rPr>
          <w:b/>
        </w:rPr>
        <w:t xml:space="preserve">3. </w:t>
      </w:r>
      <w:r>
        <w:t>Recenze koncertu rockové skupiny</w:t>
      </w:r>
    </w:p>
    <w:p w:rsidR="00B117A7" w:rsidRDefault="00B117A7" w:rsidP="00B117A7">
      <w:pPr>
        <w:pStyle w:val="Normlnweb"/>
      </w:pPr>
      <w:r>
        <w:t>Určeno pro znalce a příznivce skupiny Lucie.</w:t>
      </w:r>
    </w:p>
    <w:p w:rsidR="00B117A7" w:rsidRDefault="00B117A7" w:rsidP="00B117A7">
      <w:pPr>
        <w:pStyle w:val="Normlnweb"/>
      </w:pPr>
      <w:r>
        <w:t>Autor využívá hovorovou vrstvu češtiny s výrazy typickými pro daný hudební žánr (koncert zahřívací, stadionová skupina, rockové sexy idoly, chlápci kolem padesátky, dobrý drive).</w:t>
      </w:r>
    </w:p>
    <w:p w:rsidR="00B117A7" w:rsidRDefault="00B117A7" w:rsidP="00B117A7">
      <w:pPr>
        <w:pStyle w:val="Normlnweb"/>
      </w:pPr>
      <w:r>
        <w:t>Součástí recenze jsou hodnotící výrazy (ne stoprocentní, strnulé charitativní publikum, slabší chvilka)</w:t>
      </w:r>
    </w:p>
    <w:p w:rsidR="00B117A7" w:rsidRPr="000E294D" w:rsidRDefault="00CF60E8" w:rsidP="00B117A7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Publicistický styl 1. část</w:t>
      </w:r>
    </w:p>
    <w:p w:rsidR="00B117A7" w:rsidRDefault="000E294D" w:rsidP="000E294D">
      <w:pP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0E294D">
        <w:rPr>
          <w:rFonts w:ascii="Times New Roman" w:hAnsi="Times New Roman"/>
          <w:b/>
        </w:rPr>
        <w:t>P</w:t>
      </w:r>
      <w:r w:rsidR="00B117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V následujících ukázkách najděte typické jazykové prostředky publicistického stylu a na jejich základě pojmenujte slohové útvary publicistického </w:t>
      </w:r>
      <w:r w:rsidR="00B117A7" w:rsidRPr="00412EE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stylu: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1. </w:t>
      </w:r>
      <w:r w:rsidRPr="00D86A5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Janáčkův máj okořenily unikátní stradivárky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Japonka Sayaka Shoji se svými houslemi Recamier Stradivarius z roku 1729 byla hvězdou pátečního koncertu pořádaného v rámci festivalu Janáčkův máj.“Tak čistě zahrané tóny festivalová Ostrava ve své historii ještě neslyšela,“ komentoval její koncert muzikolog Ivan Měrka.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 w:rsidRPr="009053D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2.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 w:rsidRPr="009053D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Radko, pracujete v Praze, váš přítel Tomáš Rosický hraje za Arsenal v Londýně. Kde jste doma?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Když se řekne domov, představuju si samozřejmě Karvinou, kde jsem prožila dětství. A teď i Londýn.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Vážně Londýn? Navenek to působí, že žijete odděleně.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  <w:r w:rsidRPr="003D0B11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To se jen zdá. Většinu času trávím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 v Londýně a do Prahy přijíždím vysloveně za prací. A té kromě předpovídání počasí v televizi Nova tolik není, protože na módních přehlídkách vystupuji jen nárazově; když někdo zavolá s nabídko</w:t>
      </w:r>
      <w:r w:rsidR="00163AF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u, většinou by to nepokrylo ani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 náklady na letenku.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 xml:space="preserve">Někdo do Prahy za prací dojíždí pantografem </w:t>
      </w:r>
      <w:r w:rsidR="00163AF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z Berouna, jiný létá z Londýna. Ú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směvné.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  <w:r w:rsidRPr="003D0B11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Denně rozhodně nelétám.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 Donedávna jsm</w:t>
      </w:r>
      <w:r w:rsidR="00163AF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e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 počasí moderovali čtyři, vydělte tí</w:t>
      </w:r>
      <w:r w:rsidR="00163AF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m měsíc a vyjde vám týden služeb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.</w:t>
      </w:r>
      <w:r w:rsidR="00163AF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A díky dobrým vztahům s kolegy se můžu domluvit, zda chci sloužit první týden v lednu, nebo poslední týden v únoru. Takže v Londýně můžu teoreticky st</w:t>
      </w:r>
      <w:r w:rsidR="00163AF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rávit klidně i víc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 než měsíc  vkuse.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Jste tam spokojená?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Londýnský styl života mi přilnul k srdci. Umím si představit, že bych tam žila napořád.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Svědčí vám, že vás tam lidé nepoznávají?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lastRenderedPageBreak/>
        <w:t>Samozřejmě. V Praze jezdím velmi často metrem a tramvají, někdo mě pozná a někdo ne, ale v Londýně nikdo, to je super.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Vážně nikdo?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Po obchodech se tím, že jsem partnerka Tomáše Rosického, nechlubím a anglické noviny nekupujeme, takže si jen myslím, že to neví nikdo. Nicméně rozhodně se tam cítím jako neznámá holka a vyhovuje mi to.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Našla jste si tam přátele?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Mám výbornou polskou kamarádku Annu, partnerku gólmana Lukasze Fabiańského. Pocházím z Karviné, taťkova část rodiny žije v Polsku a vyrostla jsem na polské televizi. Aktivně moc polštinu neovládám, ale rozumím, takže se domluvíme. Když ne polsky, tak anglicky.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…….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  <w:r w:rsidRPr="0046431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3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…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  <w:r w:rsidRPr="00464313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Hodnotit charitativní klubový večer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, na kterém svými rozměry stadionová skupina nechtěla, aby ji při hraní fotili novináři a fanoušci, je trochu ošemetné. Výjimečný byl už tím, že se vůbec konal.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Byl to koncert zahřívací a rozhodně ne stoprocentní, ale stačilo přivřít oči a odmyslet si, že na pódiu už nestojí rockové sexy idoly dívčích srdcí, ale chlápci kolem padesátky, co prostě zkoušejí hrát dál. A pak si přímočaře užívat radost ze zjištění, že jejich hitům čas nesebral nic. A že je Lucie stále umí přesvědčivě předvést.</w:t>
      </w:r>
    </w:p>
    <w:p w:rsidR="00B117A7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Vystoupení nezačalo obligátním Ohněm, ale vypalovačkou Krev a rock´n ´rol, která ukázala, že kapela má i po letech dobrý drive, ale taky to, že trochu strnulé „charitativní publikum“ se do něj bude muset teprve dostat. Salva známých melodií, která se z pódia linula, přes hodinu a půl, mu naštěstí nedala jinou možnost, než se bavit.</w:t>
      </w:r>
    </w:p>
    <w:p w:rsidR="00B117A7" w:rsidRPr="00464313" w:rsidRDefault="00B117A7" w:rsidP="00B11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Po Vona říká a Lucíje sice přišla slabší chvilka v Daniele, které kapela přidupla nohu, až kulhala, ale zaplněný sál si v euforii </w:t>
      </w:r>
      <w:r w:rsidR="00163AF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všiml maximálně toho, že David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Koller ve Snu s nespokojeným úšklebkem měnil kytaru. A kdo ví, jestli.</w:t>
      </w:r>
    </w:p>
    <w:p w:rsidR="00B117A7" w:rsidRPr="003D0B11" w:rsidRDefault="00B117A7" w:rsidP="00B117A7"/>
    <w:p w:rsidR="00B117A7" w:rsidRDefault="00B117A7" w:rsidP="00B117A7">
      <w:pPr>
        <w:pStyle w:val="Normlnweb"/>
        <w:rPr>
          <w:b/>
        </w:rPr>
      </w:pPr>
      <w:r>
        <w:rPr>
          <w:b/>
        </w:rPr>
        <w:t>Použité zdroje</w:t>
      </w:r>
    </w:p>
    <w:p w:rsidR="00B117A7" w:rsidRDefault="00B117A7" w:rsidP="00B117A7">
      <w:pPr>
        <w:pStyle w:val="Normlnweb"/>
      </w:pPr>
      <w:r w:rsidRPr="00502832">
        <w:t xml:space="preserve">Mladá fronta dnes, </w:t>
      </w:r>
      <w:r>
        <w:t>27. 5. 2013, příloha Moravskoslezský kraj, str. 1</w:t>
      </w:r>
    </w:p>
    <w:p w:rsidR="00B117A7" w:rsidRDefault="00B117A7" w:rsidP="00B117A7">
      <w:pPr>
        <w:pStyle w:val="Normlnweb"/>
      </w:pPr>
      <w:r>
        <w:t>Magazín Dnes, 7. 6. 2012, č. 23, str. 6</w:t>
      </w:r>
    </w:p>
    <w:p w:rsidR="00B117A7" w:rsidRPr="00502832" w:rsidRDefault="00B117A7" w:rsidP="00B117A7">
      <w:pPr>
        <w:pStyle w:val="Normlnweb"/>
      </w:pPr>
      <w:r>
        <w:t xml:space="preserve">Mladá fronta Dnes, 3. 6. 2013, příloha Moravskoslezský kraj, str 9 </w:t>
      </w:r>
    </w:p>
    <w:p w:rsidR="00B117A7" w:rsidRDefault="00B117A7" w:rsidP="00B117A7">
      <w:pPr>
        <w:pStyle w:val="Normlnweb"/>
      </w:pPr>
    </w:p>
    <w:sectPr w:rsidR="00B117A7" w:rsidSect="00CF3E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92" w:rsidRDefault="00A96192" w:rsidP="008F680D">
      <w:pPr>
        <w:spacing w:after="0" w:line="240" w:lineRule="auto"/>
      </w:pPr>
      <w:r>
        <w:separator/>
      </w:r>
    </w:p>
  </w:endnote>
  <w:endnote w:type="continuationSeparator" w:id="1">
    <w:p w:rsidR="00A96192" w:rsidRDefault="00A96192" w:rsidP="008F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92" w:rsidRDefault="00A96192" w:rsidP="008F680D">
      <w:pPr>
        <w:spacing w:after="0" w:line="240" w:lineRule="auto"/>
      </w:pPr>
      <w:r>
        <w:separator/>
      </w:r>
    </w:p>
  </w:footnote>
  <w:footnote w:type="continuationSeparator" w:id="1">
    <w:p w:rsidR="00A96192" w:rsidRDefault="00A96192" w:rsidP="008F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0D" w:rsidRDefault="008F680D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-582930</wp:posOffset>
          </wp:positionV>
          <wp:extent cx="6086475" cy="1485900"/>
          <wp:effectExtent l="19050" t="0" r="9525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D01B2"/>
    <w:rsid w:val="000321DC"/>
    <w:rsid w:val="000E294D"/>
    <w:rsid w:val="00103E54"/>
    <w:rsid w:val="00163AF7"/>
    <w:rsid w:val="00192684"/>
    <w:rsid w:val="001C04AB"/>
    <w:rsid w:val="00224903"/>
    <w:rsid w:val="002C727C"/>
    <w:rsid w:val="003130C8"/>
    <w:rsid w:val="0037158D"/>
    <w:rsid w:val="0038747A"/>
    <w:rsid w:val="003D1A66"/>
    <w:rsid w:val="004733FD"/>
    <w:rsid w:val="00473726"/>
    <w:rsid w:val="005B5F07"/>
    <w:rsid w:val="00692DE3"/>
    <w:rsid w:val="006F3E2E"/>
    <w:rsid w:val="007C62DA"/>
    <w:rsid w:val="007E5314"/>
    <w:rsid w:val="008C4B8A"/>
    <w:rsid w:val="008F680D"/>
    <w:rsid w:val="00A96192"/>
    <w:rsid w:val="00B117A7"/>
    <w:rsid w:val="00BC22BF"/>
    <w:rsid w:val="00C17D27"/>
    <w:rsid w:val="00CF3EB8"/>
    <w:rsid w:val="00CF60E8"/>
    <w:rsid w:val="00DD01B2"/>
    <w:rsid w:val="00F47000"/>
    <w:rsid w:val="00FA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1B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0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1B2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11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F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680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F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68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EBB0-36A3-45BB-8CB8-87F70341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740</Words>
  <Characters>4367</Characters>
  <Application>Microsoft Office Word</Application>
  <DocSecurity>0</DocSecurity>
  <Lines>36</Lines>
  <Paragraphs>10</Paragraphs>
  <ScaleCrop>false</ScaleCrop>
  <Company>gymnázium Třinec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místnost 79</dc:creator>
  <cp:keywords/>
  <dc:description/>
  <cp:lastModifiedBy>anna.jursova</cp:lastModifiedBy>
  <cp:revision>4</cp:revision>
  <dcterms:created xsi:type="dcterms:W3CDTF">2013-11-28T12:34:00Z</dcterms:created>
  <dcterms:modified xsi:type="dcterms:W3CDTF">2013-11-29T12:43:00Z</dcterms:modified>
</cp:coreProperties>
</file>