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04" w:rsidRDefault="00232B04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232B04" w:rsidRDefault="00232B04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232B04" w:rsidRPr="00BD70C2" w:rsidRDefault="00232B04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BD70C2">
        <w:rPr>
          <w:rFonts w:ascii="Times New Roman" w:hAnsi="Times New Roman"/>
          <w:sz w:val="39"/>
          <w:szCs w:val="39"/>
        </w:rPr>
        <w:t>P10_1.12</w:t>
      </w:r>
    </w:p>
    <w:p w:rsidR="00232B04" w:rsidRPr="00BD70C2" w:rsidRDefault="00232B04" w:rsidP="0096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BD70C2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232B04" w:rsidRPr="00BD70C2" w:rsidRDefault="00232B04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BD70C2">
        <w:rPr>
          <w:rFonts w:ascii="Times New Roman" w:hAnsi="Times New Roman"/>
          <w:b/>
          <w:color w:val="00B0F0"/>
          <w:sz w:val="56"/>
          <w:szCs w:val="56"/>
        </w:rPr>
        <w:t>Deformace pevných látek</w:t>
      </w:r>
    </w:p>
    <w:p w:rsidR="00232B04" w:rsidRPr="00966FFB" w:rsidRDefault="00232B04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232B04" w:rsidRDefault="00232B04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232B04" w:rsidRDefault="00232B04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232B04" w:rsidRDefault="00232B04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232B04" w:rsidRDefault="00232B04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ab/>
      </w:r>
    </w:p>
    <w:p w:rsidR="00232B04" w:rsidRDefault="00232B04" w:rsidP="00695CB5">
      <w:pPr>
        <w:pStyle w:val="Default"/>
        <w:rPr>
          <w:sz w:val="40"/>
          <w:szCs w:val="40"/>
        </w:rPr>
      </w:pPr>
    </w:p>
    <w:p w:rsidR="00232B04" w:rsidRDefault="00232B04" w:rsidP="00695CB5">
      <w:pPr>
        <w:pStyle w:val="Default"/>
        <w:jc w:val="center"/>
        <w:rPr>
          <w:sz w:val="40"/>
          <w:szCs w:val="40"/>
        </w:rPr>
      </w:pPr>
      <w:r w:rsidRPr="00BD70C2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8.25pt;height:186pt;visibility:visible">
            <v:imagedata r:id="rId7" o:title=""/>
          </v:shape>
        </w:pict>
      </w:r>
    </w:p>
    <w:p w:rsidR="00232B04" w:rsidRDefault="00232B04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232B04" w:rsidRDefault="00232B04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232B04" w:rsidRDefault="00232B04" w:rsidP="00695CB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232B04" w:rsidRDefault="00232B04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232B04" w:rsidRDefault="00232B04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32B04" w:rsidRDefault="00232B04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232B04" w:rsidRDefault="00232B04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232B04" w:rsidRDefault="00232B04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232B04" w:rsidRPr="00BD70C2" w:rsidRDefault="00232B04" w:rsidP="00BD70C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vyhotovení: </w:t>
      </w:r>
      <w:r>
        <w:rPr>
          <w:rFonts w:ascii="Times New Roman" w:hAnsi="Times New Roman"/>
          <w:b/>
          <w:color w:val="00CCFF"/>
          <w:sz w:val="26"/>
          <w:szCs w:val="26"/>
        </w:rPr>
        <w:t>únor 2013</w:t>
      </w:r>
    </w:p>
    <w:p w:rsidR="00232B04" w:rsidRPr="009E266C" w:rsidRDefault="00232B04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232B04" w:rsidRDefault="00232B04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Lze pracovat pouze písemně nebo ústně. Inovace spočívá v možnosti využít tento pracovní list i interaktivně.</w:t>
      </w:r>
    </w:p>
    <w:p w:rsidR="00232B04" w:rsidRDefault="00232B04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232B04" w:rsidRDefault="00232B04" w:rsidP="009E266C">
      <w:pPr>
        <w:rPr>
          <w:rFonts w:ascii="Times New Roman" w:hAnsi="Times New Roman"/>
          <w:sz w:val="24"/>
          <w:szCs w:val="24"/>
        </w:rPr>
      </w:pPr>
    </w:p>
    <w:p w:rsidR="00232B04" w:rsidRPr="00043D9D" w:rsidRDefault="00232B04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232B04" w:rsidRPr="00043D9D" w:rsidRDefault="00232B04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Deformace</w:t>
      </w:r>
    </w:p>
    <w:p w:rsidR="00232B04" w:rsidRPr="00043D9D" w:rsidRDefault="00232B04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Normálové napětí</w:t>
      </w:r>
    </w:p>
    <w:p w:rsidR="00232B04" w:rsidRDefault="00232B04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Relativní prodloužení</w:t>
      </w:r>
    </w:p>
    <w:p w:rsidR="00232B04" w:rsidRDefault="00232B04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Hookův zákon</w:t>
      </w: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9F5FDD">
      <w:pPr>
        <w:ind w:left="360"/>
        <w:jc w:val="center"/>
        <w:rPr>
          <w:b/>
          <w:sz w:val="36"/>
          <w:szCs w:val="36"/>
        </w:rPr>
      </w:pPr>
    </w:p>
    <w:p w:rsidR="00232B04" w:rsidRDefault="00232B04" w:rsidP="00BD70C2">
      <w:pPr>
        <w:rPr>
          <w:b/>
          <w:sz w:val="36"/>
          <w:szCs w:val="36"/>
        </w:rPr>
      </w:pPr>
    </w:p>
    <w:p w:rsidR="00232B04" w:rsidRDefault="00232B04" w:rsidP="00BD70C2">
      <w:pPr>
        <w:rPr>
          <w:b/>
          <w:sz w:val="36"/>
          <w:szCs w:val="36"/>
        </w:rPr>
      </w:pPr>
    </w:p>
    <w:p w:rsidR="00232B04" w:rsidRDefault="00232B04" w:rsidP="00BD70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Deformace pevných látek</w:t>
      </w:r>
    </w:p>
    <w:p w:rsidR="00232B04" w:rsidRDefault="00232B04" w:rsidP="00210BAA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Doplňte</w:t>
      </w:r>
    </w:p>
    <w:p w:rsidR="00232B04" w:rsidRDefault="00232B04" w:rsidP="00FF2FFB">
      <w:pPr>
        <w:spacing w:after="0" w:line="240" w:lineRule="auto"/>
        <w:ind w:left="720"/>
        <w:rPr>
          <w:b/>
          <w:sz w:val="28"/>
          <w:szCs w:val="28"/>
        </w:rPr>
      </w:pPr>
    </w:p>
    <w:p w:rsidR="00232B04" w:rsidRDefault="00232B04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Jaké účinky vyvolá síla působící na těleso ………………………………………………………………………………</w:t>
      </w:r>
    </w:p>
    <w:p w:rsidR="00232B04" w:rsidRDefault="00232B04" w:rsidP="00210BAA">
      <w:pPr>
        <w:ind w:left="360"/>
        <w:rPr>
          <w:color w:val="FF0000"/>
        </w:rPr>
      </w:pPr>
    </w:p>
    <w:p w:rsidR="00232B04" w:rsidRDefault="00232B04" w:rsidP="00210BAA">
      <w:pPr>
        <w:ind w:left="360"/>
        <w:rPr>
          <w:color w:val="FF0000"/>
        </w:rPr>
      </w:pPr>
    </w:p>
    <w:p w:rsidR="00232B04" w:rsidRDefault="00232B04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Co rozumíme pod pojmem deformace tělesa ………………………………………………………………………….</w:t>
      </w:r>
    </w:p>
    <w:p w:rsidR="00232B04" w:rsidRDefault="00232B04" w:rsidP="00210BAA">
      <w:pPr>
        <w:rPr>
          <w:color w:val="FF0000"/>
        </w:rPr>
      </w:pPr>
    </w:p>
    <w:p w:rsidR="00232B04" w:rsidRDefault="00232B04" w:rsidP="00210BAA">
      <w:pPr>
        <w:ind w:left="360"/>
        <w:rPr>
          <w:color w:val="FF0000"/>
        </w:rPr>
      </w:pPr>
    </w:p>
    <w:p w:rsidR="00232B04" w:rsidRPr="00FF2FFB" w:rsidRDefault="00232B04" w:rsidP="00210BAA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Jaké znáte typy deformace .......................................................................................................</w:t>
      </w:r>
    </w:p>
    <w:p w:rsidR="00232B04" w:rsidRDefault="00232B04" w:rsidP="00FF2FFB">
      <w:pPr>
        <w:spacing w:after="0" w:line="240" w:lineRule="auto"/>
      </w:pPr>
    </w:p>
    <w:p w:rsidR="00232B04" w:rsidRPr="00FF2FFB" w:rsidRDefault="00232B04" w:rsidP="00FF2FFB">
      <w:pPr>
        <w:spacing w:after="0" w:line="240" w:lineRule="auto"/>
        <w:rPr>
          <w:color w:val="FF0000"/>
        </w:rPr>
      </w:pPr>
    </w:p>
    <w:p w:rsidR="00232B04" w:rsidRDefault="00232B04" w:rsidP="00FF2FFB">
      <w:pPr>
        <w:spacing w:after="0" w:line="240" w:lineRule="auto"/>
      </w:pPr>
    </w:p>
    <w:p w:rsidR="00232B04" w:rsidRDefault="00232B04" w:rsidP="00FF2FFB">
      <w:pPr>
        <w:spacing w:after="0" w:line="240" w:lineRule="auto"/>
      </w:pPr>
    </w:p>
    <w:p w:rsidR="00232B04" w:rsidRPr="00210BAA" w:rsidRDefault="00232B04" w:rsidP="00FF2FFB">
      <w:pPr>
        <w:numPr>
          <w:ilvl w:val="0"/>
          <w:numId w:val="23"/>
        </w:numPr>
        <w:spacing w:after="0" w:line="240" w:lineRule="auto"/>
        <w:rPr>
          <w:color w:val="FF0000"/>
        </w:rPr>
      </w:pPr>
      <w:r>
        <w:t>Působením síly vznikají deformace ………………………………………………………………………………………….</w:t>
      </w:r>
    </w:p>
    <w:p w:rsidR="00232B04" w:rsidRDefault="00232B04" w:rsidP="00210BAA">
      <w:pPr>
        <w:rPr>
          <w:color w:val="FF0000"/>
        </w:rPr>
      </w:pPr>
    </w:p>
    <w:p w:rsidR="00232B04" w:rsidRPr="00CE2A30" w:rsidRDefault="00232B04" w:rsidP="00CE2A3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</w:p>
    <w:p w:rsidR="00232B04" w:rsidRDefault="00232B04" w:rsidP="0046462D">
      <w:pPr>
        <w:numPr>
          <w:ilvl w:val="0"/>
          <w:numId w:val="29"/>
        </w:numPr>
      </w:pPr>
      <w:r>
        <w:t>Typů jednotlivých deformací pevného tělesa je celkem:</w:t>
      </w:r>
    </w:p>
    <w:p w:rsidR="00232B04" w:rsidRDefault="00232B04" w:rsidP="0046462D">
      <w:pPr>
        <w:numPr>
          <w:ilvl w:val="0"/>
          <w:numId w:val="30"/>
        </w:numPr>
      </w:pPr>
      <w:r>
        <w:t>3</w:t>
      </w:r>
      <w:r>
        <w:tab/>
      </w:r>
      <w:r>
        <w:tab/>
        <w:t>b) 4</w:t>
      </w:r>
      <w:r>
        <w:tab/>
      </w:r>
      <w:r>
        <w:tab/>
        <w:t>c) 5</w:t>
      </w:r>
      <w:r>
        <w:tab/>
      </w:r>
      <w:r>
        <w:tab/>
        <w:t>d) 6</w:t>
      </w:r>
      <w:r>
        <w:tab/>
      </w:r>
    </w:p>
    <w:p w:rsidR="00232B04" w:rsidRDefault="00232B04" w:rsidP="00210BAA"/>
    <w:p w:rsidR="00232B04" w:rsidRDefault="00232B04" w:rsidP="001E3B50">
      <w:pPr>
        <w:numPr>
          <w:ilvl w:val="0"/>
          <w:numId w:val="28"/>
        </w:numPr>
        <w:spacing w:after="0" w:line="240" w:lineRule="auto"/>
      </w:pPr>
      <w:r>
        <w:t>Jednotkou normálového napětí je:</w:t>
      </w:r>
    </w:p>
    <w:p w:rsidR="00232B04" w:rsidRDefault="00232B04" w:rsidP="0046462D">
      <w:pPr>
        <w:numPr>
          <w:ilvl w:val="0"/>
          <w:numId w:val="34"/>
        </w:numPr>
        <w:spacing w:after="0" w:line="240" w:lineRule="auto"/>
      </w:pPr>
      <w:r>
        <w:t>N</w:t>
      </w:r>
      <w:r>
        <w:tab/>
      </w:r>
      <w:r>
        <w:tab/>
        <w:t>b)  Pa</w:t>
      </w:r>
      <w:r>
        <w:tab/>
      </w:r>
      <w:r>
        <w:tab/>
        <w:t>c) N.m</w:t>
      </w:r>
      <w:r>
        <w:rPr>
          <w:vertAlign w:val="superscript"/>
        </w:rPr>
        <w:t>-1</w:t>
      </w:r>
      <w:r>
        <w:tab/>
      </w:r>
      <w:r>
        <w:tab/>
        <w:t>d) V</w:t>
      </w:r>
      <w:r>
        <w:tab/>
      </w:r>
      <w:r>
        <w:tab/>
      </w:r>
    </w:p>
    <w:p w:rsidR="00232B04" w:rsidRDefault="00232B04" w:rsidP="00210BAA">
      <w:pPr>
        <w:rPr>
          <w:color w:val="FF0000"/>
        </w:rPr>
      </w:pPr>
    </w:p>
    <w:p w:rsidR="00232B04" w:rsidRDefault="00232B04" w:rsidP="0046462D">
      <w:pPr>
        <w:numPr>
          <w:ilvl w:val="0"/>
          <w:numId w:val="28"/>
        </w:numPr>
        <w:spacing w:after="0" w:line="240" w:lineRule="auto"/>
      </w:pPr>
      <w:r>
        <w:t>Normálové napětí je definováno jako:</w:t>
      </w:r>
    </w:p>
    <w:p w:rsidR="00232B04" w:rsidRPr="00043F11" w:rsidRDefault="00232B04" w:rsidP="00210BAA">
      <w:pPr>
        <w:ind w:left="708"/>
      </w:pPr>
    </w:p>
    <w:p w:rsidR="00232B04" w:rsidRDefault="00232B04" w:rsidP="0046462D">
      <w:pPr>
        <w:numPr>
          <w:ilvl w:val="0"/>
          <w:numId w:val="32"/>
        </w:numPr>
        <w:spacing w:after="0" w:line="240" w:lineRule="auto"/>
      </w:pPr>
      <w:r w:rsidRPr="0046462D">
        <w:rPr>
          <w:position w:val="-24"/>
        </w:rPr>
        <w:object w:dxaOrig="380" w:dyaOrig="660">
          <v:shape id="_x0000_i1028" type="#_x0000_t75" style="width:18.75pt;height:33pt" o:ole="">
            <v:imagedata r:id="rId8" o:title=""/>
          </v:shape>
          <o:OLEObject Type="Embed" ProgID="Equation.3" ShapeID="_x0000_i1028" DrawAspect="Content" ObjectID="_1435319038" r:id="rId9"/>
        </w:object>
      </w:r>
      <w:r>
        <w:tab/>
        <w:t xml:space="preserve">b) </w:t>
      </w:r>
      <w:r w:rsidRPr="0046462D">
        <w:rPr>
          <w:position w:val="-68"/>
        </w:rPr>
        <w:object w:dxaOrig="380" w:dyaOrig="1060">
          <v:shape id="_x0000_i1029" type="#_x0000_t75" style="width:18.75pt;height:53.25pt" o:ole="">
            <v:imagedata r:id="rId10" o:title=""/>
          </v:shape>
          <o:OLEObject Type="Embed" ProgID="Equation.3" ShapeID="_x0000_i1029" DrawAspect="Content" ObjectID="_1435319039" r:id="rId11"/>
        </w:object>
      </w:r>
      <w:r>
        <w:tab/>
      </w:r>
      <w:r>
        <w:tab/>
        <w:t>c) S.F</w:t>
      </w:r>
      <w:r>
        <w:rPr>
          <w:vertAlign w:val="subscript"/>
        </w:rPr>
        <w:t>p</w:t>
      </w:r>
      <w:r>
        <w:tab/>
      </w:r>
      <w:r>
        <w:tab/>
        <w:t xml:space="preserve">d) </w:t>
      </w:r>
      <w:r w:rsidRPr="0046462D">
        <w:rPr>
          <w:position w:val="-24"/>
        </w:rPr>
        <w:object w:dxaOrig="380" w:dyaOrig="660">
          <v:shape id="_x0000_i1030" type="#_x0000_t75" style="width:18.75pt;height:33pt" o:ole="">
            <v:imagedata r:id="rId12" o:title=""/>
          </v:shape>
          <o:OLEObject Type="Embed" ProgID="Equation.3" ShapeID="_x0000_i1030" DrawAspect="Content" ObjectID="_1435319040" r:id="rId13"/>
        </w:object>
      </w:r>
    </w:p>
    <w:p w:rsidR="00232B04" w:rsidRDefault="00232B04" w:rsidP="00210BAA">
      <w:pPr>
        <w:ind w:left="708"/>
      </w:pPr>
    </w:p>
    <w:p w:rsidR="00232B04" w:rsidRDefault="00232B04" w:rsidP="00210BAA"/>
    <w:p w:rsidR="00232B04" w:rsidRDefault="00232B04" w:rsidP="00210BAA"/>
    <w:p w:rsidR="00232B04" w:rsidRDefault="00232B04" w:rsidP="0046462D">
      <w:pPr>
        <w:numPr>
          <w:ilvl w:val="0"/>
          <w:numId w:val="28"/>
        </w:numPr>
        <w:spacing w:after="0" w:line="240" w:lineRule="auto"/>
      </w:pPr>
      <w:r>
        <w:t>Relativní prodloužení je možno vypočítat ze vztahu:</w:t>
      </w:r>
    </w:p>
    <w:p w:rsidR="00232B04" w:rsidRDefault="00232B04" w:rsidP="0046462D">
      <w:pPr>
        <w:numPr>
          <w:ilvl w:val="0"/>
          <w:numId w:val="35"/>
        </w:numPr>
        <w:spacing w:after="0" w:line="240" w:lineRule="auto"/>
      </w:pPr>
      <w:r w:rsidRPr="0046462D">
        <w:rPr>
          <w:position w:val="-30"/>
        </w:rPr>
        <w:object w:dxaOrig="380" w:dyaOrig="680">
          <v:shape id="_x0000_i1031" type="#_x0000_t75" style="width:18.75pt;height:33.75pt" o:ole="">
            <v:imagedata r:id="rId14" o:title=""/>
          </v:shape>
          <o:OLEObject Type="Embed" ProgID="Equation.3" ShapeID="_x0000_i1031" DrawAspect="Content" ObjectID="_1435319041" r:id="rId15"/>
        </w:object>
      </w:r>
      <w:r>
        <w:tab/>
      </w:r>
      <w:r>
        <w:tab/>
        <w:t xml:space="preserve">b)  </w:t>
      </w:r>
      <w:r w:rsidRPr="0046462D">
        <w:rPr>
          <w:position w:val="-30"/>
        </w:rPr>
        <w:object w:dxaOrig="499" w:dyaOrig="680">
          <v:shape id="_x0000_i1032" type="#_x0000_t75" style="width:24.75pt;height:33.75pt" o:ole="">
            <v:imagedata r:id="rId16" o:title=""/>
          </v:shape>
          <o:OLEObject Type="Embed" ProgID="Equation.3" ShapeID="_x0000_i1032" DrawAspect="Content" ObjectID="_1435319042" r:id="rId17"/>
        </w:object>
      </w:r>
      <w:r>
        <w:tab/>
      </w:r>
      <w:r>
        <w:tab/>
        <w:t xml:space="preserve">c)  </w:t>
      </w:r>
      <w:r w:rsidRPr="0046462D">
        <w:rPr>
          <w:position w:val="-30"/>
        </w:rPr>
        <w:object w:dxaOrig="400" w:dyaOrig="680">
          <v:shape id="_x0000_i1033" type="#_x0000_t75" style="width:20.25pt;height:33.75pt" o:ole="">
            <v:imagedata r:id="rId18" o:title=""/>
          </v:shape>
          <o:OLEObject Type="Embed" ProgID="Equation.3" ShapeID="_x0000_i1033" DrawAspect="Content" ObjectID="_1435319043" r:id="rId19"/>
        </w:object>
      </w:r>
      <w:r>
        <w:tab/>
      </w:r>
      <w:r>
        <w:tab/>
        <w:t xml:space="preserve">d) </w:t>
      </w:r>
      <w:r w:rsidRPr="007A33CD">
        <w:rPr>
          <w:position w:val="-24"/>
        </w:rPr>
        <w:object w:dxaOrig="380" w:dyaOrig="639">
          <v:shape id="_x0000_i1034" type="#_x0000_t75" style="width:18.75pt;height:32.25pt" o:ole="">
            <v:imagedata r:id="rId20" o:title=""/>
          </v:shape>
          <o:OLEObject Type="Embed" ProgID="Equation.3" ShapeID="_x0000_i1034" DrawAspect="Content" ObjectID="_1435319044" r:id="rId21"/>
        </w:object>
      </w:r>
    </w:p>
    <w:p w:rsidR="00232B04" w:rsidRDefault="00232B04" w:rsidP="007A33CD">
      <w:pPr>
        <w:spacing w:after="0" w:line="240" w:lineRule="auto"/>
        <w:ind w:left="1068"/>
      </w:pPr>
    </w:p>
    <w:p w:rsidR="00232B04" w:rsidRDefault="00232B04" w:rsidP="007A33CD">
      <w:pPr>
        <w:spacing w:after="0" w:line="240" w:lineRule="auto"/>
        <w:ind w:left="1068"/>
      </w:pPr>
    </w:p>
    <w:p w:rsidR="00232B04" w:rsidRDefault="00232B04" w:rsidP="007A33CD">
      <w:pPr>
        <w:numPr>
          <w:ilvl w:val="0"/>
          <w:numId w:val="28"/>
        </w:numPr>
        <w:spacing w:after="0" w:line="240" w:lineRule="auto"/>
      </w:pPr>
      <w:r>
        <w:t>Hookův zákon pro vyjádření relativního prodloužení platí:</w:t>
      </w:r>
    </w:p>
    <w:p w:rsidR="00232B04" w:rsidRDefault="00232B04" w:rsidP="007A33CD">
      <w:pPr>
        <w:numPr>
          <w:ilvl w:val="0"/>
          <w:numId w:val="36"/>
        </w:numPr>
        <w:spacing w:after="0" w:line="240" w:lineRule="auto"/>
      </w:pPr>
      <w:r>
        <w:t>od počátku použití tahové síly až po přetržení objektu</w:t>
      </w:r>
    </w:p>
    <w:p w:rsidR="00232B04" w:rsidRDefault="00232B04" w:rsidP="007A33CD">
      <w:pPr>
        <w:numPr>
          <w:ilvl w:val="0"/>
          <w:numId w:val="36"/>
        </w:numPr>
        <w:spacing w:after="0" w:line="240" w:lineRule="auto"/>
      </w:pPr>
      <w:r>
        <w:t xml:space="preserve">ve třetí oblasti deformační křivky </w:t>
      </w:r>
    </w:p>
    <w:p w:rsidR="00232B04" w:rsidRDefault="00232B04" w:rsidP="007A33CD">
      <w:pPr>
        <w:numPr>
          <w:ilvl w:val="0"/>
          <w:numId w:val="36"/>
        </w:numPr>
        <w:spacing w:after="0" w:line="240" w:lineRule="auto"/>
      </w:pPr>
      <w:r>
        <w:t>ve druhé oblasti deformační křivky</w:t>
      </w:r>
    </w:p>
    <w:p w:rsidR="00232B04" w:rsidRDefault="00232B04" w:rsidP="007A33CD">
      <w:pPr>
        <w:numPr>
          <w:ilvl w:val="0"/>
          <w:numId w:val="36"/>
        </w:numPr>
        <w:spacing w:after="0" w:line="240" w:lineRule="auto"/>
      </w:pPr>
      <w:r>
        <w:t>v první oblasti, pro kterou platí přímá úměrnost mezi  relativním prodloužením a normálovým napětím</w:t>
      </w:r>
    </w:p>
    <w:p w:rsidR="00232B04" w:rsidRDefault="00232B04" w:rsidP="007A33CD">
      <w:pPr>
        <w:spacing w:after="0" w:line="240" w:lineRule="auto"/>
        <w:ind w:left="720"/>
      </w:pPr>
    </w:p>
    <w:p w:rsidR="00232B04" w:rsidRDefault="00232B04" w:rsidP="00210BAA"/>
    <w:p w:rsidR="00232B04" w:rsidRDefault="00232B04" w:rsidP="0046462D">
      <w:pPr>
        <w:numPr>
          <w:ilvl w:val="0"/>
          <w:numId w:val="28"/>
        </w:numPr>
        <w:spacing w:after="0" w:line="240" w:lineRule="auto"/>
      </w:pPr>
      <w:r>
        <w:t>Známe – li velikost síly F působící deformaci tahem, původní délku tyče l</w:t>
      </w:r>
      <w:r>
        <w:rPr>
          <w:vertAlign w:val="subscript"/>
        </w:rPr>
        <w:t>1</w:t>
      </w:r>
      <w:r>
        <w:t>, průřez tyče S a modul pružnosti v tahu E, je prodloužení tyče Δl rovno:</w:t>
      </w:r>
    </w:p>
    <w:p w:rsidR="00232B04" w:rsidRDefault="00232B04" w:rsidP="007A33CD">
      <w:pPr>
        <w:numPr>
          <w:ilvl w:val="0"/>
          <w:numId w:val="37"/>
        </w:numPr>
        <w:spacing w:after="0" w:line="240" w:lineRule="auto"/>
      </w:pPr>
      <w:r w:rsidRPr="00B42806">
        <w:rPr>
          <w:position w:val="-30"/>
        </w:rPr>
        <w:object w:dxaOrig="499" w:dyaOrig="680">
          <v:shape id="_x0000_i1035" type="#_x0000_t75" style="width:24.75pt;height:33.75pt" o:ole="">
            <v:imagedata r:id="rId22" o:title=""/>
          </v:shape>
          <o:OLEObject Type="Embed" ProgID="Equation.3" ShapeID="_x0000_i1035" DrawAspect="Content" ObjectID="_1435319045" r:id="rId23"/>
        </w:object>
      </w:r>
      <w:r>
        <w:tab/>
      </w:r>
      <w:r>
        <w:tab/>
        <w:t xml:space="preserve">b) </w:t>
      </w:r>
      <w:r w:rsidRPr="00B42806">
        <w:rPr>
          <w:position w:val="-66"/>
        </w:rPr>
        <w:object w:dxaOrig="480" w:dyaOrig="1060">
          <v:shape id="_x0000_i1036" type="#_x0000_t75" style="width:24pt;height:53.25pt" o:ole="">
            <v:imagedata r:id="rId24" o:title=""/>
          </v:shape>
          <o:OLEObject Type="Embed" ProgID="Equation.3" ShapeID="_x0000_i1036" DrawAspect="Content" ObjectID="_1435319046" r:id="rId25"/>
        </w:object>
      </w:r>
      <w:r>
        <w:tab/>
      </w:r>
      <w:r>
        <w:tab/>
        <w:t xml:space="preserve">c) </w:t>
      </w:r>
      <w:r w:rsidRPr="00B42806">
        <w:rPr>
          <w:position w:val="-30"/>
        </w:rPr>
        <w:object w:dxaOrig="480" w:dyaOrig="680">
          <v:shape id="_x0000_i1037" type="#_x0000_t75" style="width:24pt;height:33.75pt" o:ole="">
            <v:imagedata r:id="rId26" o:title=""/>
          </v:shape>
          <o:OLEObject Type="Embed" ProgID="Equation.3" ShapeID="_x0000_i1037" DrawAspect="Content" ObjectID="_1435319047" r:id="rId27"/>
        </w:object>
      </w:r>
      <w:r>
        <w:tab/>
      </w:r>
      <w:r>
        <w:tab/>
        <w:t xml:space="preserve">e) </w:t>
      </w:r>
      <w:r w:rsidRPr="00B42806">
        <w:rPr>
          <w:position w:val="-30"/>
        </w:rPr>
        <w:object w:dxaOrig="480" w:dyaOrig="680">
          <v:shape id="_x0000_i1038" type="#_x0000_t75" style="width:24pt;height:33.75pt" o:ole="">
            <v:imagedata r:id="rId28" o:title=""/>
          </v:shape>
          <o:OLEObject Type="Embed" ProgID="Equation.3" ShapeID="_x0000_i1038" DrawAspect="Content" ObjectID="_1435319048" r:id="rId29"/>
        </w:object>
      </w:r>
    </w:p>
    <w:p w:rsidR="00232B04" w:rsidRDefault="00232B04" w:rsidP="00CE2A30">
      <w:pPr>
        <w:spacing w:after="0" w:line="240" w:lineRule="auto"/>
      </w:pPr>
    </w:p>
    <w:p w:rsidR="00232B04" w:rsidRDefault="00232B04" w:rsidP="00CE2A30">
      <w:pPr>
        <w:spacing w:after="0" w:line="240" w:lineRule="auto"/>
      </w:pPr>
    </w:p>
    <w:p w:rsidR="00232B04" w:rsidRDefault="00232B04" w:rsidP="00EA6C0D">
      <w:pPr>
        <w:numPr>
          <w:ilvl w:val="0"/>
          <w:numId w:val="28"/>
        </w:numPr>
        <w:spacing w:after="0" w:line="240" w:lineRule="auto"/>
      </w:pPr>
      <w:r>
        <w:t xml:space="preserve">Drát délky l a obsahu průřezů S je napínán silou o velikosti F a prodlouží se o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>.</w:t>
      </w:r>
    </w:p>
    <w:p w:rsidR="00232B04" w:rsidRPr="00EA6C0D" w:rsidRDefault="00232B04" w:rsidP="00EA6C0D">
      <w:pPr>
        <w:numPr>
          <w:ilvl w:val="0"/>
          <w:numId w:val="39"/>
        </w:numPr>
        <w:spacing w:after="0" w:line="240" w:lineRule="auto"/>
        <w:rPr>
          <w:b/>
        </w:rPr>
      </w:pPr>
      <w:r w:rsidRPr="00EA6C0D">
        <w:rPr>
          <w:b/>
        </w:rPr>
        <w:t xml:space="preserve">O jakou délku se prodlouží tentýž drát, je – li napínán sílou o velikosti </w:t>
      </w:r>
      <w:smartTag w:uri="urn:schemas-microsoft-com:office:smarttags" w:element="metricconverter">
        <w:smartTagPr>
          <w:attr w:name="ProductID" w:val="2F"/>
        </w:smartTagPr>
        <w:r w:rsidRPr="00EA6C0D">
          <w:rPr>
            <w:b/>
          </w:rPr>
          <w:t>2F</w:t>
        </w:r>
      </w:smartTag>
      <w:r w:rsidRPr="00EA6C0D">
        <w:rPr>
          <w:b/>
        </w:rPr>
        <w:t>?</w:t>
      </w:r>
    </w:p>
    <w:p w:rsidR="00232B04" w:rsidRDefault="00232B04" w:rsidP="00EA6C0D">
      <w:pPr>
        <w:numPr>
          <w:ilvl w:val="0"/>
          <w:numId w:val="40"/>
        </w:numPr>
        <w:spacing w:after="0" w:line="240" w:lineRule="auto"/>
      </w:pP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ab/>
      </w:r>
      <w:r>
        <w:tab/>
        <w:t xml:space="preserve">b)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ab/>
      </w:r>
      <w:r>
        <w:tab/>
        <w:t>c) 18mm</w:t>
      </w:r>
      <w:r>
        <w:tab/>
        <w:t xml:space="preserve">d) </w:t>
      </w:r>
      <w:smartTag w:uri="urn:schemas-microsoft-com:office:smarttags" w:element="metricconverter">
        <w:smartTagPr>
          <w:attr w:name="ProductID" w:val="16 mm"/>
        </w:smartTagPr>
        <w:r>
          <w:t>16 mm</w:t>
        </w:r>
      </w:smartTag>
    </w:p>
    <w:p w:rsidR="00232B04" w:rsidRDefault="00232B04" w:rsidP="00EA6C0D">
      <w:pPr>
        <w:spacing w:after="0" w:line="240" w:lineRule="auto"/>
      </w:pPr>
      <w:r>
        <w:tab/>
      </w:r>
      <w:r>
        <w:tab/>
      </w:r>
    </w:p>
    <w:p w:rsidR="00232B04" w:rsidRDefault="00232B04" w:rsidP="00CE2A30">
      <w:pPr>
        <w:numPr>
          <w:ilvl w:val="0"/>
          <w:numId w:val="39"/>
        </w:numPr>
        <w:spacing w:after="0" w:line="240" w:lineRule="auto"/>
        <w:rPr>
          <w:b/>
        </w:rPr>
      </w:pPr>
      <w:r w:rsidRPr="00EA6C0D">
        <w:rPr>
          <w:b/>
        </w:rPr>
        <w:t xml:space="preserve">O jakou délku se prodlouží tentýž drát, </w:t>
      </w:r>
      <w:r>
        <w:rPr>
          <w:b/>
        </w:rPr>
        <w:t>má</w:t>
      </w:r>
      <w:r w:rsidRPr="00EA6C0D">
        <w:rPr>
          <w:b/>
        </w:rPr>
        <w:t xml:space="preserve"> – li</w:t>
      </w:r>
      <w:r>
        <w:rPr>
          <w:b/>
        </w:rPr>
        <w:t xml:space="preserve"> obsah příčného řezu 4S</w:t>
      </w:r>
      <w:r w:rsidRPr="00EA6C0D">
        <w:rPr>
          <w:b/>
        </w:rPr>
        <w:t>?</w:t>
      </w:r>
    </w:p>
    <w:p w:rsidR="00232B04" w:rsidRDefault="00232B04" w:rsidP="00CE2A30">
      <w:pPr>
        <w:numPr>
          <w:ilvl w:val="0"/>
          <w:numId w:val="42"/>
        </w:numPr>
        <w:spacing w:after="0" w:line="240" w:lineRule="auto"/>
      </w:pP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ab/>
      </w:r>
      <w:r>
        <w:tab/>
        <w:t xml:space="preserve">b)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ab/>
      </w:r>
      <w:r>
        <w:tab/>
        <w:t xml:space="preserve">c) </w:t>
      </w:r>
      <w:smartTag w:uri="urn:schemas-microsoft-com:office:smarttags" w:element="metricconverter">
        <w:smartTagPr>
          <w:attr w:name="ProductID" w:val="16 mm"/>
        </w:smartTagPr>
        <w:r>
          <w:t>16 mm</w:t>
        </w:r>
      </w:smartTag>
      <w:r>
        <w:tab/>
      </w:r>
      <w:r>
        <w:tab/>
        <w:t xml:space="preserve">d) </w:t>
      </w:r>
      <w:smartTag w:uri="urn:schemas-microsoft-com:office:smarttags" w:element="metricconverter">
        <w:smartTagPr>
          <w:attr w:name="ProductID" w:val="32 mm"/>
        </w:smartTagPr>
        <w:r>
          <w:t>32 mm</w:t>
        </w:r>
      </w:smartTag>
    </w:p>
    <w:p w:rsidR="00232B04" w:rsidRDefault="00232B04" w:rsidP="00CE2A30">
      <w:pPr>
        <w:spacing w:after="0" w:line="240" w:lineRule="auto"/>
      </w:pPr>
    </w:p>
    <w:p w:rsidR="00232B04" w:rsidRPr="00EA6C0D" w:rsidRDefault="00232B04" w:rsidP="00CE2A30">
      <w:pPr>
        <w:numPr>
          <w:ilvl w:val="0"/>
          <w:numId w:val="39"/>
        </w:numPr>
        <w:spacing w:after="0" w:line="240" w:lineRule="auto"/>
        <w:rPr>
          <w:b/>
        </w:rPr>
      </w:pPr>
      <w:r w:rsidRPr="00EA6C0D">
        <w:rPr>
          <w:b/>
        </w:rPr>
        <w:t>O jakou délku se prodlouží tentýž drát,</w:t>
      </w:r>
      <w:r>
        <w:rPr>
          <w:b/>
        </w:rPr>
        <w:t xml:space="preserve"> má – li délku 2l</w:t>
      </w:r>
      <w:r w:rsidRPr="00EA6C0D">
        <w:rPr>
          <w:b/>
        </w:rPr>
        <w:t>?</w:t>
      </w:r>
    </w:p>
    <w:p w:rsidR="00232B04" w:rsidRDefault="00232B04" w:rsidP="00CE2A30">
      <w:pPr>
        <w:numPr>
          <w:ilvl w:val="0"/>
          <w:numId w:val="44"/>
        </w:numPr>
        <w:spacing w:after="0" w:line="240" w:lineRule="auto"/>
      </w:pP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ab/>
      </w:r>
      <w:r>
        <w:tab/>
        <w:t xml:space="preserve">b)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ab/>
      </w:r>
      <w:r>
        <w:tab/>
        <w:t>c) 18mm</w:t>
      </w:r>
      <w:r>
        <w:tab/>
        <w:t xml:space="preserve">d) </w:t>
      </w:r>
      <w:smartTag w:uri="urn:schemas-microsoft-com:office:smarttags" w:element="metricconverter">
        <w:smartTagPr>
          <w:attr w:name="ProductID" w:val="16 mm"/>
        </w:smartTagPr>
        <w:r>
          <w:t>16 mm</w:t>
        </w:r>
      </w:smartTag>
    </w:p>
    <w:p w:rsidR="00232B04" w:rsidRDefault="00232B04" w:rsidP="00CE2A30">
      <w:pPr>
        <w:spacing w:after="0" w:line="240" w:lineRule="auto"/>
      </w:pPr>
      <w:r>
        <w:tab/>
      </w:r>
      <w:r>
        <w:tab/>
      </w:r>
    </w:p>
    <w:p w:rsidR="00232B04" w:rsidRPr="00CE2A30" w:rsidRDefault="00232B04" w:rsidP="00CE2A30">
      <w:pPr>
        <w:spacing w:after="0" w:line="240" w:lineRule="auto"/>
        <w:ind w:left="1080"/>
      </w:pPr>
    </w:p>
    <w:p w:rsidR="00232B04" w:rsidRPr="00CE2A30" w:rsidRDefault="00232B04" w:rsidP="00CE2A30">
      <w:pPr>
        <w:ind w:left="1080"/>
      </w:pPr>
    </w:p>
    <w:p w:rsidR="00232B04" w:rsidRDefault="00232B04" w:rsidP="00210BAA">
      <w:pPr>
        <w:ind w:left="708"/>
      </w:pPr>
    </w:p>
    <w:p w:rsidR="00232B04" w:rsidRDefault="00232B04" w:rsidP="00210BAA">
      <w:pPr>
        <w:ind w:left="708"/>
      </w:pPr>
    </w:p>
    <w:p w:rsidR="00232B04" w:rsidRDefault="00232B04" w:rsidP="00210BAA">
      <w:pPr>
        <w:ind w:left="708"/>
      </w:pPr>
    </w:p>
    <w:p w:rsidR="00232B04" w:rsidRDefault="00232B04" w:rsidP="00210BAA">
      <w:pPr>
        <w:ind w:left="708"/>
      </w:pPr>
    </w:p>
    <w:p w:rsidR="00232B04" w:rsidRDefault="00232B04" w:rsidP="00210BA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A1AD1">
        <w:rPr>
          <w:b/>
          <w:sz w:val="28"/>
          <w:szCs w:val="28"/>
        </w:rPr>
        <w:t>Příklady</w:t>
      </w:r>
    </w:p>
    <w:p w:rsidR="00232B04" w:rsidRDefault="00232B04" w:rsidP="00210B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32B04" w:rsidRDefault="00232B04" w:rsidP="00B42806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Jak velká síla způsobí  prodloužení ocelové  tyče průřezu 2 cm</w:t>
      </w:r>
      <w:r>
        <w:rPr>
          <w:vertAlign w:val="superscript"/>
        </w:rPr>
        <w:t>2</w:t>
      </w:r>
      <w:r>
        <w:t xml:space="preserve"> o 0,1% původní délky ( E = 0,2 TPa)</w:t>
      </w:r>
    </w:p>
    <w:p w:rsidR="00232B04" w:rsidRDefault="00232B04" w:rsidP="00210BAA">
      <w:pPr>
        <w:widowControl w:val="0"/>
        <w:autoSpaceDE w:val="0"/>
        <w:autoSpaceDN w:val="0"/>
        <w:adjustRightInd w:val="0"/>
      </w:pPr>
    </w:p>
    <w:p w:rsidR="00232B04" w:rsidRDefault="00232B04" w:rsidP="00B42806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 xml:space="preserve">Osobní výtah o hmotnosti </w:t>
      </w:r>
      <w:smartTag w:uri="urn:schemas-microsoft-com:office:smarttags" w:element="metricconverter">
        <w:smartTagPr>
          <w:attr w:name="ProductID" w:val="700 kg"/>
        </w:smartTagPr>
        <w:r>
          <w:t>700 kg</w:t>
        </w:r>
      </w:smartTag>
      <w:r>
        <w:t xml:space="preserve"> drží 4 lana, každé o průměru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. Vypočítejte napětí v každém ocelovém laně. Vlastní tíhu lana zanedbáváme. </w:t>
      </w:r>
    </w:p>
    <w:p w:rsidR="00232B04" w:rsidRDefault="00232B04" w:rsidP="0017469B">
      <w:pPr>
        <w:pStyle w:val="Odstavecseseznamem"/>
      </w:pPr>
    </w:p>
    <w:p w:rsidR="00232B04" w:rsidRDefault="00232B04" w:rsidP="00B42806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>Ocelový drát má délku 8m, obsah příčného řezu je 4 mm</w:t>
      </w:r>
      <w:r>
        <w:rPr>
          <w:vertAlign w:val="superscript"/>
        </w:rPr>
        <w:t>2</w:t>
      </w:r>
      <w:r>
        <w:t xml:space="preserve">, E = 0,2 TPa. Určete sílu, která způsobí jeho prodloužení o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>.</w:t>
      </w:r>
    </w:p>
    <w:p w:rsidR="00232B04" w:rsidRDefault="00232B04" w:rsidP="0017469B">
      <w:pPr>
        <w:pStyle w:val="Odstavecseseznamem"/>
      </w:pPr>
    </w:p>
    <w:p w:rsidR="00232B04" w:rsidRDefault="00232B04" w:rsidP="0017469B">
      <w:pPr>
        <w:pStyle w:val="Odstavecseseznamem"/>
      </w:pPr>
    </w:p>
    <w:p w:rsidR="00232B04" w:rsidRDefault="00232B04" w:rsidP="00EA6C0D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>
        <w:t xml:space="preserve">Ocelová zkušební tyčinka o průměru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 se přetrhla silou 1,63.10</w:t>
      </w:r>
      <w:r>
        <w:rPr>
          <w:vertAlign w:val="superscript"/>
        </w:rPr>
        <w:t>5</w:t>
      </w:r>
      <w:r>
        <w:t xml:space="preserve"> N. Určete mez pevnosti </w:t>
      </w:r>
      <w:r>
        <w:br/>
        <w:t>v tahu použité oceli.</w:t>
      </w:r>
    </w:p>
    <w:p w:rsidR="00232B04" w:rsidRDefault="00232B04" w:rsidP="00EA6C0D">
      <w:pPr>
        <w:widowControl w:val="0"/>
        <w:autoSpaceDE w:val="0"/>
        <w:autoSpaceDN w:val="0"/>
        <w:adjustRightInd w:val="0"/>
      </w:pPr>
    </w:p>
    <w:p w:rsidR="00232B04" w:rsidRDefault="00232B04" w:rsidP="00EA6C0D">
      <w:pPr>
        <w:widowControl w:val="0"/>
        <w:autoSpaceDE w:val="0"/>
        <w:autoSpaceDN w:val="0"/>
        <w:adjustRightInd w:val="0"/>
      </w:pPr>
    </w:p>
    <w:p w:rsidR="00232B04" w:rsidRDefault="00232B04" w:rsidP="00EA6C0D">
      <w:pPr>
        <w:widowControl w:val="0"/>
        <w:autoSpaceDE w:val="0"/>
        <w:autoSpaceDN w:val="0"/>
        <w:adjustRightInd w:val="0"/>
        <w:ind w:left="360"/>
      </w:pPr>
      <w:r>
        <w:br/>
        <w:t xml:space="preserve">    </w:t>
      </w:r>
      <w:r>
        <w:tab/>
      </w:r>
    </w:p>
    <w:p w:rsidR="00232B04" w:rsidRDefault="00232B04" w:rsidP="00210BAA">
      <w:pPr>
        <w:widowControl w:val="0"/>
        <w:autoSpaceDE w:val="0"/>
        <w:autoSpaceDN w:val="0"/>
        <w:adjustRightInd w:val="0"/>
      </w:pPr>
    </w:p>
    <w:p w:rsidR="00232B04" w:rsidRDefault="00232B04" w:rsidP="00210BAA">
      <w:pPr>
        <w:widowControl w:val="0"/>
        <w:autoSpaceDE w:val="0"/>
        <w:autoSpaceDN w:val="0"/>
        <w:adjustRightInd w:val="0"/>
      </w:pPr>
    </w:p>
    <w:p w:rsidR="00232B04" w:rsidRDefault="00232B04" w:rsidP="00464B66">
      <w:pPr>
        <w:widowControl w:val="0"/>
        <w:autoSpaceDE w:val="0"/>
        <w:autoSpaceDN w:val="0"/>
        <w:adjustRightInd w:val="0"/>
        <w:ind w:left="284"/>
      </w:pPr>
    </w:p>
    <w:p w:rsidR="00232B04" w:rsidRPr="00C3586B" w:rsidRDefault="00232B04" w:rsidP="00464B66">
      <w:pPr>
        <w:widowControl w:val="0"/>
        <w:autoSpaceDE w:val="0"/>
        <w:autoSpaceDN w:val="0"/>
        <w:adjustRightInd w:val="0"/>
        <w:ind w:left="284"/>
      </w:pPr>
    </w:p>
    <w:p w:rsidR="00232B04" w:rsidRPr="00BA1AD1" w:rsidRDefault="00232B04" w:rsidP="00210B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32B04" w:rsidRPr="000A1EC3" w:rsidRDefault="00232B04" w:rsidP="00210BAA">
      <w:pPr>
        <w:ind w:left="708"/>
      </w:pPr>
    </w:p>
    <w:p w:rsidR="00232B04" w:rsidRDefault="00232B04" w:rsidP="009C38A1">
      <w:pPr>
        <w:ind w:left="720"/>
      </w:pPr>
    </w:p>
    <w:p w:rsidR="00232B04" w:rsidRDefault="00232B04" w:rsidP="009C38A1">
      <w:pPr>
        <w:ind w:left="720"/>
      </w:pPr>
    </w:p>
    <w:p w:rsidR="00232B04" w:rsidRDefault="00232B04" w:rsidP="00984D33"/>
    <w:p w:rsidR="00232B04" w:rsidRDefault="00232B04" w:rsidP="00D23EA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232B04" w:rsidRPr="009C38A1" w:rsidRDefault="00232B04" w:rsidP="009C38A1">
      <w:pPr>
        <w:numPr>
          <w:ilvl w:val="0"/>
          <w:numId w:val="22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232B04" w:rsidRDefault="00232B04" w:rsidP="00D23EAC">
      <w:pPr>
        <w:numPr>
          <w:ilvl w:val="0"/>
          <w:numId w:val="19"/>
        </w:numPr>
        <w:rPr>
          <w:rFonts w:ascii="Arial Black" w:hAnsi="Arial Black"/>
        </w:rPr>
      </w:pPr>
      <w:r>
        <w:t>archiv autora</w:t>
      </w:r>
    </w:p>
    <w:p w:rsidR="00232B04" w:rsidRDefault="00232B04" w:rsidP="00D23EAC">
      <w:pPr>
        <w:rPr>
          <w:sz w:val="28"/>
          <w:szCs w:val="28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107930">
      <w:pPr>
        <w:rPr>
          <w:rFonts w:ascii="Times New Roman" w:hAnsi="Times New Roman"/>
        </w:rPr>
      </w:pPr>
    </w:p>
    <w:p w:rsidR="00232B04" w:rsidRDefault="00232B04" w:rsidP="00BB09A9">
      <w:pPr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232B04" w:rsidRPr="00802ADC" w:rsidRDefault="00232B04" w:rsidP="00BB09A9">
      <w:pPr>
        <w:rPr>
          <w:rFonts w:ascii="Times New Roman" w:hAnsi="Times New Roman"/>
        </w:rPr>
      </w:pPr>
    </w:p>
    <w:sectPr w:rsidR="00232B04" w:rsidRPr="00802ADC" w:rsidSect="00984D33">
      <w:headerReference w:type="default" r:id="rId30"/>
      <w:pgSz w:w="11906" w:h="16838"/>
      <w:pgMar w:top="78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04" w:rsidRDefault="00232B04" w:rsidP="00107930">
      <w:pPr>
        <w:spacing w:after="0" w:line="240" w:lineRule="auto"/>
      </w:pPr>
      <w:r>
        <w:separator/>
      </w:r>
    </w:p>
  </w:endnote>
  <w:endnote w:type="continuationSeparator" w:id="1">
    <w:p w:rsidR="00232B04" w:rsidRDefault="00232B04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04" w:rsidRDefault="00232B04" w:rsidP="00107930">
      <w:pPr>
        <w:spacing w:after="0" w:line="240" w:lineRule="auto"/>
      </w:pPr>
      <w:r>
        <w:separator/>
      </w:r>
    </w:p>
  </w:footnote>
  <w:footnote w:type="continuationSeparator" w:id="1">
    <w:p w:rsidR="00232B04" w:rsidRDefault="00232B04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04" w:rsidRDefault="00232B04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232B04" w:rsidRDefault="00232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F3"/>
    <w:multiLevelType w:val="hybridMultilevel"/>
    <w:tmpl w:val="BE1E1AEA"/>
    <w:lvl w:ilvl="0" w:tplc="1ABE463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85781"/>
    <w:multiLevelType w:val="hybridMultilevel"/>
    <w:tmpl w:val="9BBE3EE4"/>
    <w:lvl w:ilvl="0" w:tplc="F4563FA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2E0F94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962B1"/>
    <w:multiLevelType w:val="hybridMultilevel"/>
    <w:tmpl w:val="05CA53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C83350C"/>
    <w:multiLevelType w:val="hybridMultilevel"/>
    <w:tmpl w:val="B9EE5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405759"/>
    <w:multiLevelType w:val="hybridMultilevel"/>
    <w:tmpl w:val="16369ABA"/>
    <w:lvl w:ilvl="0" w:tplc="C30638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91D2D"/>
    <w:multiLevelType w:val="hybridMultilevel"/>
    <w:tmpl w:val="999A1A0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0C3F49"/>
    <w:multiLevelType w:val="hybridMultilevel"/>
    <w:tmpl w:val="257ED878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8DF5C02"/>
    <w:multiLevelType w:val="hybridMultilevel"/>
    <w:tmpl w:val="AFB42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DE4424"/>
    <w:multiLevelType w:val="hybridMultilevel"/>
    <w:tmpl w:val="257ED878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B87296"/>
    <w:multiLevelType w:val="hybridMultilevel"/>
    <w:tmpl w:val="230CF35E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83A6A09"/>
    <w:multiLevelType w:val="hybridMultilevel"/>
    <w:tmpl w:val="98AA36D6"/>
    <w:lvl w:ilvl="0" w:tplc="1DC0B5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D803B61"/>
    <w:multiLevelType w:val="hybridMultilevel"/>
    <w:tmpl w:val="ACFE0F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FD5052"/>
    <w:multiLevelType w:val="hybridMultilevel"/>
    <w:tmpl w:val="A7D295DE"/>
    <w:lvl w:ilvl="0" w:tplc="6144D31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823EEE"/>
    <w:multiLevelType w:val="hybridMultilevel"/>
    <w:tmpl w:val="1874918A"/>
    <w:lvl w:ilvl="0" w:tplc="FABE07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7620CD"/>
    <w:multiLevelType w:val="hybridMultilevel"/>
    <w:tmpl w:val="EA0C94A8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A5970"/>
    <w:multiLevelType w:val="hybridMultilevel"/>
    <w:tmpl w:val="2E5CE3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83F83"/>
    <w:multiLevelType w:val="hybridMultilevel"/>
    <w:tmpl w:val="BE1E1AEA"/>
    <w:lvl w:ilvl="0" w:tplc="1ABE463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D87C36"/>
    <w:multiLevelType w:val="hybridMultilevel"/>
    <w:tmpl w:val="A14ECBBC"/>
    <w:lvl w:ilvl="0" w:tplc="11485A3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6E71AF"/>
    <w:multiLevelType w:val="hybridMultilevel"/>
    <w:tmpl w:val="578A9DB2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F650B3"/>
    <w:multiLevelType w:val="hybridMultilevel"/>
    <w:tmpl w:val="DEACE72A"/>
    <w:lvl w:ilvl="0" w:tplc="1D34A4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57F7F"/>
    <w:multiLevelType w:val="hybridMultilevel"/>
    <w:tmpl w:val="A6C6690E"/>
    <w:lvl w:ilvl="0" w:tplc="C338CE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FA7C94"/>
    <w:multiLevelType w:val="hybridMultilevel"/>
    <w:tmpl w:val="51580D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A1580D"/>
    <w:multiLevelType w:val="hybridMultilevel"/>
    <w:tmpl w:val="6EDC6E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328E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67D7690B"/>
    <w:multiLevelType w:val="hybridMultilevel"/>
    <w:tmpl w:val="000407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7A6714"/>
    <w:multiLevelType w:val="hybridMultilevel"/>
    <w:tmpl w:val="6DA846D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1D3AC8"/>
    <w:multiLevelType w:val="hybridMultilevel"/>
    <w:tmpl w:val="A692B5F8"/>
    <w:lvl w:ilvl="0" w:tplc="76CAC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6"/>
  </w:num>
  <w:num w:numId="3">
    <w:abstractNumId w:val="41"/>
  </w:num>
  <w:num w:numId="4">
    <w:abstractNumId w:val="37"/>
  </w:num>
  <w:num w:numId="5">
    <w:abstractNumId w:val="7"/>
  </w:num>
  <w:num w:numId="6">
    <w:abstractNumId w:val="40"/>
  </w:num>
  <w:num w:numId="7">
    <w:abstractNumId w:val="29"/>
  </w:num>
  <w:num w:numId="8">
    <w:abstractNumId w:val="31"/>
  </w:num>
  <w:num w:numId="9">
    <w:abstractNumId w:val="3"/>
  </w:num>
  <w:num w:numId="10">
    <w:abstractNumId w:val="27"/>
  </w:num>
  <w:num w:numId="11">
    <w:abstractNumId w:val="2"/>
  </w:num>
  <w:num w:numId="12">
    <w:abstractNumId w:val="34"/>
  </w:num>
  <w:num w:numId="13">
    <w:abstractNumId w:val="26"/>
  </w:num>
  <w:num w:numId="14">
    <w:abstractNumId w:val="21"/>
  </w:num>
  <w:num w:numId="15">
    <w:abstractNumId w:val="8"/>
  </w:num>
  <w:num w:numId="16">
    <w:abstractNumId w:val="25"/>
  </w:num>
  <w:num w:numId="17">
    <w:abstractNumId w:val="9"/>
  </w:num>
  <w:num w:numId="18">
    <w:abstractNumId w:val="32"/>
  </w:num>
  <w:num w:numId="1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5"/>
  </w:num>
  <w:num w:numId="24">
    <w:abstractNumId w:val="38"/>
  </w:num>
  <w:num w:numId="25">
    <w:abstractNumId w:val="11"/>
  </w:num>
  <w:num w:numId="26">
    <w:abstractNumId w:val="6"/>
  </w:num>
  <w:num w:numId="27">
    <w:abstractNumId w:val="20"/>
  </w:num>
  <w:num w:numId="28">
    <w:abstractNumId w:val="19"/>
  </w:num>
  <w:num w:numId="29">
    <w:abstractNumId w:val="35"/>
  </w:num>
  <w:num w:numId="30">
    <w:abstractNumId w:val="14"/>
  </w:num>
  <w:num w:numId="31">
    <w:abstractNumId w:val="12"/>
  </w:num>
  <w:num w:numId="32">
    <w:abstractNumId w:val="10"/>
  </w:num>
  <w:num w:numId="33">
    <w:abstractNumId w:val="13"/>
  </w:num>
  <w:num w:numId="34">
    <w:abstractNumId w:val="4"/>
  </w:num>
  <w:num w:numId="35">
    <w:abstractNumId w:val="17"/>
  </w:num>
  <w:num w:numId="36">
    <w:abstractNumId w:val="39"/>
  </w:num>
  <w:num w:numId="37">
    <w:abstractNumId w:val="24"/>
  </w:num>
  <w:num w:numId="38">
    <w:abstractNumId w:val="15"/>
  </w:num>
  <w:num w:numId="39">
    <w:abstractNumId w:val="0"/>
  </w:num>
  <w:num w:numId="40">
    <w:abstractNumId w:val="30"/>
  </w:num>
  <w:num w:numId="41">
    <w:abstractNumId w:val="22"/>
  </w:num>
  <w:num w:numId="42">
    <w:abstractNumId w:val="23"/>
  </w:num>
  <w:num w:numId="43">
    <w:abstractNumId w:val="28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43F11"/>
    <w:rsid w:val="00050A19"/>
    <w:rsid w:val="00060DDD"/>
    <w:rsid w:val="000A1EC3"/>
    <w:rsid w:val="000C28FC"/>
    <w:rsid w:val="00101598"/>
    <w:rsid w:val="00107930"/>
    <w:rsid w:val="00135F43"/>
    <w:rsid w:val="00154B08"/>
    <w:rsid w:val="0017469B"/>
    <w:rsid w:val="001766C2"/>
    <w:rsid w:val="001E3B50"/>
    <w:rsid w:val="00210BAA"/>
    <w:rsid w:val="0021778D"/>
    <w:rsid w:val="00232B04"/>
    <w:rsid w:val="00263588"/>
    <w:rsid w:val="0028440E"/>
    <w:rsid w:val="002A2F2E"/>
    <w:rsid w:val="00304140"/>
    <w:rsid w:val="003454C6"/>
    <w:rsid w:val="00362309"/>
    <w:rsid w:val="00372479"/>
    <w:rsid w:val="003D0E86"/>
    <w:rsid w:val="003E398B"/>
    <w:rsid w:val="003F7C49"/>
    <w:rsid w:val="00400482"/>
    <w:rsid w:val="0046462D"/>
    <w:rsid w:val="00464B66"/>
    <w:rsid w:val="004E0EE8"/>
    <w:rsid w:val="00524249"/>
    <w:rsid w:val="00534029"/>
    <w:rsid w:val="00543447"/>
    <w:rsid w:val="005704A5"/>
    <w:rsid w:val="005746AE"/>
    <w:rsid w:val="0057559D"/>
    <w:rsid w:val="00594AAC"/>
    <w:rsid w:val="005F468A"/>
    <w:rsid w:val="00600AF5"/>
    <w:rsid w:val="00607EAD"/>
    <w:rsid w:val="006919F9"/>
    <w:rsid w:val="0069567B"/>
    <w:rsid w:val="00695CB5"/>
    <w:rsid w:val="006978C2"/>
    <w:rsid w:val="006A1ABB"/>
    <w:rsid w:val="006A256F"/>
    <w:rsid w:val="006A614A"/>
    <w:rsid w:val="006D60AA"/>
    <w:rsid w:val="006D7362"/>
    <w:rsid w:val="0071304F"/>
    <w:rsid w:val="00722FD4"/>
    <w:rsid w:val="0074272C"/>
    <w:rsid w:val="007471BE"/>
    <w:rsid w:val="00793E9A"/>
    <w:rsid w:val="007A33CD"/>
    <w:rsid w:val="007A7F04"/>
    <w:rsid w:val="007B7071"/>
    <w:rsid w:val="007D0956"/>
    <w:rsid w:val="007D6ABE"/>
    <w:rsid w:val="007D7F28"/>
    <w:rsid w:val="00802ADC"/>
    <w:rsid w:val="00863F52"/>
    <w:rsid w:val="00870C4E"/>
    <w:rsid w:val="008D1C93"/>
    <w:rsid w:val="00921414"/>
    <w:rsid w:val="0094209C"/>
    <w:rsid w:val="00954F5B"/>
    <w:rsid w:val="00966FFB"/>
    <w:rsid w:val="00984146"/>
    <w:rsid w:val="00984D33"/>
    <w:rsid w:val="009902F9"/>
    <w:rsid w:val="009C38A1"/>
    <w:rsid w:val="009C580C"/>
    <w:rsid w:val="009E266C"/>
    <w:rsid w:val="009F5FDD"/>
    <w:rsid w:val="00A7541E"/>
    <w:rsid w:val="00B375A9"/>
    <w:rsid w:val="00B42806"/>
    <w:rsid w:val="00B57B41"/>
    <w:rsid w:val="00BA1AD1"/>
    <w:rsid w:val="00BA2E58"/>
    <w:rsid w:val="00BB09A9"/>
    <w:rsid w:val="00BD70C2"/>
    <w:rsid w:val="00BE6743"/>
    <w:rsid w:val="00BF0D1B"/>
    <w:rsid w:val="00C20E36"/>
    <w:rsid w:val="00C3586B"/>
    <w:rsid w:val="00C64241"/>
    <w:rsid w:val="00CA6945"/>
    <w:rsid w:val="00CE2A30"/>
    <w:rsid w:val="00CE551B"/>
    <w:rsid w:val="00D23EAC"/>
    <w:rsid w:val="00D27BE5"/>
    <w:rsid w:val="00D7077C"/>
    <w:rsid w:val="00D80B8C"/>
    <w:rsid w:val="00DA3F40"/>
    <w:rsid w:val="00DB6D7F"/>
    <w:rsid w:val="00DC2E2C"/>
    <w:rsid w:val="00DC7088"/>
    <w:rsid w:val="00DF5013"/>
    <w:rsid w:val="00E14624"/>
    <w:rsid w:val="00E147C9"/>
    <w:rsid w:val="00E45350"/>
    <w:rsid w:val="00EA436A"/>
    <w:rsid w:val="00EA6C0D"/>
    <w:rsid w:val="00EF6033"/>
    <w:rsid w:val="00F44BA3"/>
    <w:rsid w:val="00F66B8B"/>
    <w:rsid w:val="00F91DF5"/>
    <w:rsid w:val="00FC7DAA"/>
    <w:rsid w:val="00FF2FFB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293</TotalTime>
  <Pages>1</Pages>
  <Words>463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69</cp:revision>
  <dcterms:created xsi:type="dcterms:W3CDTF">2012-02-06T08:06:00Z</dcterms:created>
  <dcterms:modified xsi:type="dcterms:W3CDTF">2013-07-14T12:57:00Z</dcterms:modified>
</cp:coreProperties>
</file>